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C83" w:rsidRPr="000607E5" w:rsidRDefault="00962C83" w:rsidP="00962C83">
      <w:pPr>
        <w:pStyle w:val="ConsPlusNormal"/>
        <w:ind w:firstLine="540"/>
        <w:jc w:val="both"/>
        <w:rPr>
          <w:rFonts w:ascii="Times New Roman" w:hAnsi="Times New Roman" w:cs="Times New Roman"/>
          <w:sz w:val="24"/>
          <w:szCs w:val="24"/>
        </w:rPr>
      </w:pPr>
      <w:r w:rsidRPr="000607E5">
        <w:rPr>
          <w:rFonts w:ascii="Times New Roman" w:hAnsi="Times New Roman" w:cs="Times New Roman"/>
          <w:sz w:val="24"/>
          <w:szCs w:val="24"/>
        </w:rPr>
        <w:t xml:space="preserve">В практике локального регулирования трудовых отношений коллективный договор </w:t>
      </w:r>
      <w:r>
        <w:rPr>
          <w:rFonts w:ascii="Times New Roman" w:hAnsi="Times New Roman" w:cs="Times New Roman"/>
          <w:sz w:val="24"/>
          <w:szCs w:val="24"/>
        </w:rPr>
        <w:t xml:space="preserve">(далее – КД) </w:t>
      </w:r>
      <w:r w:rsidRPr="000607E5">
        <w:rPr>
          <w:rFonts w:ascii="Times New Roman" w:hAnsi="Times New Roman" w:cs="Times New Roman"/>
          <w:sz w:val="24"/>
          <w:szCs w:val="24"/>
        </w:rPr>
        <w:t xml:space="preserve">играет значительную роль, поскольку предоставляет участникам трудовых отношений дополнительную возможность разрешить все имеющиеся противоречия, активизировать участие работников и нанимателей в установлении лучших условий труда и развитии системы социального партнерства. Современный </w:t>
      </w:r>
      <w:r>
        <w:rPr>
          <w:rFonts w:ascii="Times New Roman" w:hAnsi="Times New Roman" w:cs="Times New Roman"/>
          <w:sz w:val="24"/>
          <w:szCs w:val="24"/>
        </w:rPr>
        <w:t>КД</w:t>
      </w:r>
      <w:r w:rsidRPr="000607E5">
        <w:rPr>
          <w:rFonts w:ascii="Times New Roman" w:hAnsi="Times New Roman" w:cs="Times New Roman"/>
          <w:sz w:val="24"/>
          <w:szCs w:val="24"/>
        </w:rPr>
        <w:t xml:space="preserve"> по своей сути выступает в качестве внутреннего трудового кодекса организации и призван регламентировать трудовые отношения между работниками и н</w:t>
      </w:r>
      <w:r>
        <w:rPr>
          <w:rFonts w:ascii="Times New Roman" w:hAnsi="Times New Roman" w:cs="Times New Roman"/>
          <w:sz w:val="24"/>
          <w:szCs w:val="24"/>
        </w:rPr>
        <w:t xml:space="preserve">анимателем отдельной </w:t>
      </w:r>
      <w:r>
        <w:rPr>
          <w:rFonts w:ascii="Times New Roman" w:hAnsi="Times New Roman" w:cs="Times New Roman"/>
          <w:sz w:val="24"/>
          <w:szCs w:val="24"/>
        </w:rPr>
        <w:t>организации здравоохранения (далее – ОЗ)</w:t>
      </w:r>
      <w:r w:rsidRPr="000607E5">
        <w:rPr>
          <w:rFonts w:ascii="Times New Roman" w:hAnsi="Times New Roman" w:cs="Times New Roman"/>
          <w:sz w:val="24"/>
          <w:szCs w:val="24"/>
        </w:rPr>
        <w:t>, приспосабливать общие нормы трудового законодательства к специфике ее деятельности.</w:t>
      </w:r>
    </w:p>
    <w:p w:rsidR="00962C83" w:rsidRPr="000607E5" w:rsidRDefault="00962C83" w:rsidP="00962C83">
      <w:pPr>
        <w:pStyle w:val="ConsPlusNormal"/>
        <w:ind w:firstLine="540"/>
        <w:jc w:val="both"/>
        <w:rPr>
          <w:rFonts w:ascii="Times New Roman" w:hAnsi="Times New Roman" w:cs="Times New Roman"/>
          <w:sz w:val="24"/>
          <w:szCs w:val="24"/>
        </w:rPr>
      </w:pPr>
      <w:r w:rsidRPr="000607E5">
        <w:rPr>
          <w:rFonts w:ascii="Times New Roman" w:hAnsi="Times New Roman" w:cs="Times New Roman"/>
          <w:sz w:val="24"/>
          <w:szCs w:val="24"/>
        </w:rPr>
        <w:t xml:space="preserve">Коллективные договоры характеризуются как срочные локальные правовые </w:t>
      </w:r>
      <w:r>
        <w:rPr>
          <w:rFonts w:ascii="Times New Roman" w:hAnsi="Times New Roman" w:cs="Times New Roman"/>
          <w:sz w:val="24"/>
          <w:szCs w:val="24"/>
        </w:rPr>
        <w:t>акты</w:t>
      </w:r>
      <w:r w:rsidRPr="000607E5">
        <w:rPr>
          <w:rFonts w:ascii="Times New Roman" w:hAnsi="Times New Roman" w:cs="Times New Roman"/>
          <w:sz w:val="24"/>
          <w:szCs w:val="24"/>
        </w:rPr>
        <w:t xml:space="preserve">, заключаемые равноправными партнерами в результате проведения коллективных переговоров. При этом главное содержание коллективного договора составляют локальные нормы права, основной целью которых является регулирование социально-трудовых отношений в </w:t>
      </w:r>
      <w:r>
        <w:rPr>
          <w:rFonts w:ascii="Times New Roman" w:hAnsi="Times New Roman" w:cs="Times New Roman"/>
          <w:sz w:val="24"/>
          <w:szCs w:val="24"/>
        </w:rPr>
        <w:t>конкретной</w:t>
      </w:r>
      <w:r w:rsidRPr="000607E5">
        <w:rPr>
          <w:rFonts w:ascii="Times New Roman" w:hAnsi="Times New Roman" w:cs="Times New Roman"/>
          <w:sz w:val="24"/>
          <w:szCs w:val="24"/>
        </w:rPr>
        <w:t xml:space="preserve"> организации. </w:t>
      </w:r>
    </w:p>
    <w:p w:rsidR="00962C83" w:rsidRPr="000607E5" w:rsidRDefault="00962C83" w:rsidP="00962C83">
      <w:pPr>
        <w:pStyle w:val="ConsPlusNormal"/>
        <w:ind w:firstLine="540"/>
        <w:jc w:val="both"/>
        <w:rPr>
          <w:rFonts w:ascii="Times New Roman" w:hAnsi="Times New Roman" w:cs="Times New Roman"/>
          <w:sz w:val="24"/>
          <w:szCs w:val="24"/>
        </w:rPr>
      </w:pPr>
      <w:r w:rsidRPr="000607E5">
        <w:rPr>
          <w:rFonts w:ascii="Times New Roman" w:hAnsi="Times New Roman" w:cs="Times New Roman"/>
          <w:sz w:val="24"/>
          <w:szCs w:val="24"/>
        </w:rPr>
        <w:t xml:space="preserve">В соответствии со ст. 363 ТК сторонами коллективного договора являются работники организации в лице </w:t>
      </w:r>
      <w:proofErr w:type="gramStart"/>
      <w:r w:rsidRPr="000607E5">
        <w:rPr>
          <w:rFonts w:ascii="Times New Roman" w:hAnsi="Times New Roman" w:cs="Times New Roman"/>
          <w:sz w:val="24"/>
          <w:szCs w:val="24"/>
        </w:rPr>
        <w:t>их представительного органа</w:t>
      </w:r>
      <w:proofErr w:type="gramEnd"/>
      <w:r w:rsidRPr="000607E5">
        <w:rPr>
          <w:rFonts w:ascii="Times New Roman" w:hAnsi="Times New Roman" w:cs="Times New Roman"/>
          <w:sz w:val="24"/>
          <w:szCs w:val="24"/>
        </w:rPr>
        <w:t xml:space="preserve"> и наниматель или уполномоченный им представитель. При этом согласно ч. 1 ст. 354 ТК представительство интересов работников могут осуществлять соответствующие профессиональные союзы и иные представительные органы работников, действующие на основании актов законодательства.</w:t>
      </w:r>
    </w:p>
    <w:p w:rsidR="00962C83" w:rsidRPr="000607E5" w:rsidRDefault="00962C83" w:rsidP="00962C83">
      <w:pPr>
        <w:pStyle w:val="ConsPlusNormal"/>
        <w:ind w:firstLine="540"/>
        <w:jc w:val="both"/>
        <w:rPr>
          <w:rFonts w:ascii="Times New Roman" w:hAnsi="Times New Roman" w:cs="Times New Roman"/>
          <w:sz w:val="24"/>
          <w:szCs w:val="24"/>
        </w:rPr>
      </w:pPr>
      <w:r w:rsidRPr="000607E5">
        <w:rPr>
          <w:rFonts w:ascii="Times New Roman" w:hAnsi="Times New Roman" w:cs="Times New Roman"/>
          <w:sz w:val="24"/>
          <w:szCs w:val="24"/>
        </w:rPr>
        <w:t>Актами законодательства в настоящее время определена только одна категория представительных органов работников - профессиональные союзы.</w:t>
      </w:r>
    </w:p>
    <w:p w:rsidR="00962C83" w:rsidRPr="000607E5" w:rsidRDefault="00962C83" w:rsidP="00962C83">
      <w:pPr>
        <w:pStyle w:val="ConsPlusNormal"/>
        <w:ind w:firstLine="540"/>
        <w:jc w:val="both"/>
        <w:rPr>
          <w:rFonts w:ascii="Times New Roman" w:hAnsi="Times New Roman" w:cs="Times New Roman"/>
          <w:sz w:val="24"/>
          <w:szCs w:val="24"/>
        </w:rPr>
      </w:pPr>
      <w:r w:rsidRPr="000607E5">
        <w:rPr>
          <w:rFonts w:ascii="Times New Roman" w:hAnsi="Times New Roman" w:cs="Times New Roman"/>
          <w:sz w:val="24"/>
          <w:szCs w:val="24"/>
        </w:rPr>
        <w:t>Согласно ст. 14 Закона Рес</w:t>
      </w:r>
      <w:r>
        <w:rPr>
          <w:rFonts w:ascii="Times New Roman" w:hAnsi="Times New Roman" w:cs="Times New Roman"/>
          <w:sz w:val="24"/>
          <w:szCs w:val="24"/>
        </w:rPr>
        <w:t>публики Беларусь от 22.04.1992 № 1605-XII «О профессиональных союзах»</w:t>
      </w:r>
      <w:r w:rsidRPr="000607E5">
        <w:rPr>
          <w:rFonts w:ascii="Times New Roman" w:hAnsi="Times New Roman" w:cs="Times New Roman"/>
          <w:sz w:val="24"/>
          <w:szCs w:val="24"/>
        </w:rPr>
        <w:t xml:space="preserve"> профсоюзы (объединения профсоюзов), их организационные структуры (подразделения) имеют право на ведение коллективных переговоров, заключение коллективных договоров (соглашений) в соответствии с законодательством Республики Беларусь.</w:t>
      </w:r>
    </w:p>
    <w:p w:rsidR="00962C83" w:rsidRPr="000607E5" w:rsidRDefault="00962C83" w:rsidP="00962C83">
      <w:pPr>
        <w:pStyle w:val="ConsPlusNormal"/>
        <w:ind w:firstLine="540"/>
        <w:jc w:val="both"/>
        <w:rPr>
          <w:rFonts w:ascii="Times New Roman" w:hAnsi="Times New Roman" w:cs="Times New Roman"/>
          <w:sz w:val="24"/>
          <w:szCs w:val="24"/>
        </w:rPr>
      </w:pPr>
      <w:r w:rsidRPr="000607E5">
        <w:rPr>
          <w:rFonts w:ascii="Times New Roman" w:hAnsi="Times New Roman" w:cs="Times New Roman"/>
          <w:sz w:val="24"/>
          <w:szCs w:val="24"/>
        </w:rPr>
        <w:t>Они независимы в своей деятельности от органов исполнительной власти, органов местного самоуправления, работодателей, им неподотчетны и неподконтрольны.</w:t>
      </w:r>
    </w:p>
    <w:p w:rsidR="00962C83" w:rsidRPr="000607E5" w:rsidRDefault="00962C83" w:rsidP="00962C83">
      <w:pPr>
        <w:pStyle w:val="ConsPlusNormal"/>
        <w:ind w:firstLine="540"/>
        <w:jc w:val="both"/>
        <w:rPr>
          <w:rFonts w:ascii="Times New Roman" w:hAnsi="Times New Roman" w:cs="Times New Roman"/>
          <w:sz w:val="24"/>
          <w:szCs w:val="24"/>
        </w:rPr>
      </w:pPr>
      <w:r w:rsidRPr="000607E5">
        <w:rPr>
          <w:rFonts w:ascii="Times New Roman" w:hAnsi="Times New Roman" w:cs="Times New Roman"/>
          <w:sz w:val="24"/>
          <w:szCs w:val="24"/>
        </w:rPr>
        <w:t>Таким образом, представительным органом работников организации, который вправе вести коллективные переговоры и заключать</w:t>
      </w:r>
      <w:r>
        <w:rPr>
          <w:rFonts w:ascii="Times New Roman" w:hAnsi="Times New Roman" w:cs="Times New Roman"/>
          <w:sz w:val="24"/>
          <w:szCs w:val="24"/>
        </w:rPr>
        <w:t xml:space="preserve"> КД</w:t>
      </w:r>
      <w:r w:rsidRPr="000607E5">
        <w:rPr>
          <w:rFonts w:ascii="Times New Roman" w:hAnsi="Times New Roman" w:cs="Times New Roman"/>
          <w:sz w:val="24"/>
          <w:szCs w:val="24"/>
        </w:rPr>
        <w:t xml:space="preserve">, является первичная профсоюзная организация. </w:t>
      </w:r>
    </w:p>
    <w:p w:rsidR="00962C83" w:rsidRPr="000607E5" w:rsidRDefault="00962C83" w:rsidP="00962C83">
      <w:pPr>
        <w:pStyle w:val="ConsPlusNormal"/>
        <w:ind w:firstLine="540"/>
        <w:jc w:val="both"/>
        <w:rPr>
          <w:rFonts w:ascii="Times New Roman" w:hAnsi="Times New Roman" w:cs="Times New Roman"/>
          <w:sz w:val="24"/>
          <w:szCs w:val="24"/>
        </w:rPr>
      </w:pPr>
      <w:r w:rsidRPr="000607E5">
        <w:rPr>
          <w:rFonts w:ascii="Times New Roman" w:hAnsi="Times New Roman" w:cs="Times New Roman"/>
          <w:sz w:val="24"/>
          <w:szCs w:val="24"/>
        </w:rPr>
        <w:t>Часть 2 статьи 354 ТК оговаривает, что представительство интересов работников не могут осуществлять руководитель организации и его заместители.</w:t>
      </w:r>
    </w:p>
    <w:p w:rsidR="00962C83" w:rsidRPr="000607E5" w:rsidRDefault="00962C83" w:rsidP="00962C83">
      <w:pPr>
        <w:pStyle w:val="ConsPlusNormal"/>
        <w:ind w:firstLine="540"/>
        <w:jc w:val="both"/>
        <w:rPr>
          <w:rFonts w:ascii="Times New Roman" w:hAnsi="Times New Roman" w:cs="Times New Roman"/>
          <w:sz w:val="24"/>
          <w:szCs w:val="24"/>
        </w:rPr>
      </w:pPr>
      <w:r w:rsidRPr="000607E5">
        <w:rPr>
          <w:rFonts w:ascii="Times New Roman" w:hAnsi="Times New Roman" w:cs="Times New Roman"/>
          <w:sz w:val="24"/>
          <w:szCs w:val="24"/>
        </w:rPr>
        <w:t>В ч. 1 ст. 355 ТК определено, что представителями интересов нанимателя выступают руководитель организации или лица, уполномоченные учредительными документами организации или локальными правовыми актами этих организаций.</w:t>
      </w:r>
    </w:p>
    <w:p w:rsidR="00962C83" w:rsidRPr="000607E5" w:rsidRDefault="00962C83" w:rsidP="00962C83">
      <w:pPr>
        <w:pStyle w:val="ConsPlusNormal"/>
        <w:ind w:firstLine="540"/>
        <w:jc w:val="both"/>
        <w:rPr>
          <w:rFonts w:ascii="Times New Roman" w:hAnsi="Times New Roman" w:cs="Times New Roman"/>
          <w:sz w:val="24"/>
          <w:szCs w:val="24"/>
        </w:rPr>
      </w:pPr>
      <w:r w:rsidRPr="000607E5">
        <w:rPr>
          <w:rFonts w:ascii="Times New Roman" w:hAnsi="Times New Roman" w:cs="Times New Roman"/>
          <w:sz w:val="24"/>
          <w:szCs w:val="24"/>
        </w:rPr>
        <w:t xml:space="preserve">Для ведения коллективных переговоров по заключению, изменению или дополнению </w:t>
      </w:r>
      <w:r>
        <w:rPr>
          <w:rFonts w:ascii="Times New Roman" w:hAnsi="Times New Roman" w:cs="Times New Roman"/>
          <w:sz w:val="24"/>
          <w:szCs w:val="24"/>
        </w:rPr>
        <w:t>КД</w:t>
      </w:r>
      <w:r w:rsidRPr="000607E5">
        <w:rPr>
          <w:rFonts w:ascii="Times New Roman" w:hAnsi="Times New Roman" w:cs="Times New Roman"/>
          <w:sz w:val="24"/>
          <w:szCs w:val="24"/>
        </w:rPr>
        <w:t xml:space="preserve"> на равноправной основе создается комиссия из уполномоченных представителей (ч. 1 ст. 357 ТК).</w:t>
      </w:r>
    </w:p>
    <w:p w:rsidR="00962C83" w:rsidRPr="000607E5" w:rsidRDefault="00962C83" w:rsidP="00962C83">
      <w:pPr>
        <w:pStyle w:val="ConsPlusNormal"/>
        <w:ind w:firstLine="540"/>
        <w:jc w:val="both"/>
        <w:rPr>
          <w:rFonts w:ascii="Times New Roman" w:hAnsi="Times New Roman" w:cs="Times New Roman"/>
          <w:sz w:val="24"/>
          <w:szCs w:val="24"/>
        </w:rPr>
      </w:pPr>
      <w:r w:rsidRPr="000607E5">
        <w:rPr>
          <w:rFonts w:ascii="Times New Roman" w:hAnsi="Times New Roman" w:cs="Times New Roman"/>
          <w:sz w:val="24"/>
          <w:szCs w:val="24"/>
        </w:rPr>
        <w:t>Можно выделить следующие этапы процесса разработки и заключения</w:t>
      </w:r>
      <w:r>
        <w:rPr>
          <w:rFonts w:ascii="Times New Roman" w:hAnsi="Times New Roman" w:cs="Times New Roman"/>
          <w:sz w:val="24"/>
          <w:szCs w:val="24"/>
        </w:rPr>
        <w:t xml:space="preserve"> КД</w:t>
      </w:r>
      <w:r w:rsidRPr="000607E5">
        <w:rPr>
          <w:rFonts w:ascii="Times New Roman" w:hAnsi="Times New Roman" w:cs="Times New Roman"/>
          <w:sz w:val="24"/>
          <w:szCs w:val="24"/>
        </w:rPr>
        <w:t>:</w:t>
      </w:r>
    </w:p>
    <w:p w:rsidR="00962C83" w:rsidRPr="000607E5" w:rsidRDefault="00962C83" w:rsidP="00962C83">
      <w:pPr>
        <w:pStyle w:val="ConsPlusNormal"/>
        <w:ind w:firstLine="540"/>
        <w:jc w:val="both"/>
        <w:rPr>
          <w:rFonts w:ascii="Times New Roman" w:hAnsi="Times New Roman" w:cs="Times New Roman"/>
          <w:sz w:val="24"/>
          <w:szCs w:val="24"/>
        </w:rPr>
      </w:pPr>
      <w:r w:rsidRPr="000607E5">
        <w:rPr>
          <w:rFonts w:ascii="Times New Roman" w:hAnsi="Times New Roman" w:cs="Times New Roman"/>
          <w:sz w:val="24"/>
          <w:szCs w:val="24"/>
        </w:rPr>
        <w:t>1) проведение разъяснительной работы на уровне структурных подразделений и отдельных работников о значении коллективного договора;</w:t>
      </w:r>
    </w:p>
    <w:p w:rsidR="00962C83" w:rsidRPr="000607E5" w:rsidRDefault="00962C83" w:rsidP="00962C83">
      <w:pPr>
        <w:pStyle w:val="ConsPlusNormal"/>
        <w:ind w:firstLine="540"/>
        <w:jc w:val="both"/>
        <w:rPr>
          <w:rFonts w:ascii="Times New Roman" w:hAnsi="Times New Roman" w:cs="Times New Roman"/>
          <w:sz w:val="24"/>
          <w:szCs w:val="24"/>
        </w:rPr>
      </w:pPr>
      <w:r w:rsidRPr="000607E5">
        <w:rPr>
          <w:rFonts w:ascii="Times New Roman" w:hAnsi="Times New Roman" w:cs="Times New Roman"/>
          <w:sz w:val="24"/>
          <w:szCs w:val="24"/>
        </w:rPr>
        <w:t>2) организация сбора предложений работников по конкретным нормам</w:t>
      </w:r>
      <w:r>
        <w:rPr>
          <w:rFonts w:ascii="Times New Roman" w:hAnsi="Times New Roman" w:cs="Times New Roman"/>
          <w:sz w:val="24"/>
          <w:szCs w:val="24"/>
        </w:rPr>
        <w:t xml:space="preserve"> КД</w:t>
      </w:r>
      <w:r w:rsidRPr="000607E5">
        <w:rPr>
          <w:rFonts w:ascii="Times New Roman" w:hAnsi="Times New Roman" w:cs="Times New Roman"/>
          <w:sz w:val="24"/>
          <w:szCs w:val="24"/>
        </w:rPr>
        <w:t>, их анализ и систематизация;</w:t>
      </w:r>
    </w:p>
    <w:p w:rsidR="00962C83" w:rsidRPr="000607E5" w:rsidRDefault="00962C83" w:rsidP="00962C83">
      <w:pPr>
        <w:pStyle w:val="ConsPlusNormal"/>
        <w:ind w:firstLine="540"/>
        <w:jc w:val="both"/>
        <w:rPr>
          <w:rFonts w:ascii="Times New Roman" w:hAnsi="Times New Roman" w:cs="Times New Roman"/>
          <w:sz w:val="24"/>
          <w:szCs w:val="24"/>
        </w:rPr>
      </w:pPr>
      <w:r w:rsidRPr="000607E5">
        <w:rPr>
          <w:rFonts w:ascii="Times New Roman" w:hAnsi="Times New Roman" w:cs="Times New Roman"/>
          <w:sz w:val="24"/>
          <w:szCs w:val="24"/>
        </w:rPr>
        <w:t>3) учет актуальных изменений в законодательстве, норм генерального, тарифного и местных соглашений;</w:t>
      </w:r>
    </w:p>
    <w:p w:rsidR="00962C83" w:rsidRPr="000607E5" w:rsidRDefault="00962C83" w:rsidP="00962C83">
      <w:pPr>
        <w:pStyle w:val="ConsPlusNormal"/>
        <w:ind w:firstLine="540"/>
        <w:jc w:val="both"/>
        <w:rPr>
          <w:rFonts w:ascii="Times New Roman" w:hAnsi="Times New Roman" w:cs="Times New Roman"/>
          <w:sz w:val="24"/>
          <w:szCs w:val="24"/>
        </w:rPr>
      </w:pPr>
      <w:r w:rsidRPr="000607E5">
        <w:rPr>
          <w:rFonts w:ascii="Times New Roman" w:hAnsi="Times New Roman" w:cs="Times New Roman"/>
          <w:sz w:val="24"/>
          <w:szCs w:val="24"/>
        </w:rPr>
        <w:t xml:space="preserve">4) подготовка проекта </w:t>
      </w:r>
      <w:r>
        <w:rPr>
          <w:rFonts w:ascii="Times New Roman" w:hAnsi="Times New Roman" w:cs="Times New Roman"/>
          <w:sz w:val="24"/>
          <w:szCs w:val="24"/>
        </w:rPr>
        <w:t xml:space="preserve">КД </w:t>
      </w:r>
      <w:r w:rsidRPr="000607E5">
        <w:rPr>
          <w:rFonts w:ascii="Times New Roman" w:hAnsi="Times New Roman" w:cs="Times New Roman"/>
          <w:sz w:val="24"/>
          <w:szCs w:val="24"/>
        </w:rPr>
        <w:t>(допускается подготовка своего проекта каждой из сторон);</w:t>
      </w:r>
    </w:p>
    <w:p w:rsidR="00962C83" w:rsidRPr="000607E5" w:rsidRDefault="00962C83" w:rsidP="00962C83">
      <w:pPr>
        <w:pStyle w:val="ConsPlusNormal"/>
        <w:ind w:firstLine="540"/>
        <w:jc w:val="both"/>
        <w:rPr>
          <w:rFonts w:ascii="Times New Roman" w:hAnsi="Times New Roman" w:cs="Times New Roman"/>
          <w:sz w:val="24"/>
          <w:szCs w:val="24"/>
        </w:rPr>
      </w:pPr>
      <w:r w:rsidRPr="000607E5">
        <w:rPr>
          <w:rFonts w:ascii="Times New Roman" w:hAnsi="Times New Roman" w:cs="Times New Roman"/>
          <w:sz w:val="24"/>
          <w:szCs w:val="24"/>
        </w:rPr>
        <w:t xml:space="preserve">5) обсуждение </w:t>
      </w:r>
      <w:proofErr w:type="gramStart"/>
      <w:r w:rsidRPr="000607E5">
        <w:rPr>
          <w:rFonts w:ascii="Times New Roman" w:hAnsi="Times New Roman" w:cs="Times New Roman"/>
          <w:sz w:val="24"/>
          <w:szCs w:val="24"/>
        </w:rPr>
        <w:t xml:space="preserve">проекта </w:t>
      </w:r>
      <w:r>
        <w:rPr>
          <w:rFonts w:ascii="Times New Roman" w:hAnsi="Times New Roman" w:cs="Times New Roman"/>
          <w:sz w:val="24"/>
          <w:szCs w:val="24"/>
        </w:rPr>
        <w:t xml:space="preserve"> </w:t>
      </w:r>
      <w:proofErr w:type="spellStart"/>
      <w:r>
        <w:rPr>
          <w:rFonts w:ascii="Times New Roman" w:hAnsi="Times New Roman" w:cs="Times New Roman"/>
          <w:sz w:val="24"/>
          <w:szCs w:val="24"/>
        </w:rPr>
        <w:t>КД</w:t>
      </w:r>
      <w:r w:rsidRPr="000607E5">
        <w:rPr>
          <w:rFonts w:ascii="Times New Roman" w:hAnsi="Times New Roman" w:cs="Times New Roman"/>
          <w:sz w:val="24"/>
          <w:szCs w:val="24"/>
        </w:rPr>
        <w:t>с</w:t>
      </w:r>
      <w:proofErr w:type="spellEnd"/>
      <w:proofErr w:type="gramEnd"/>
      <w:r w:rsidRPr="000607E5">
        <w:rPr>
          <w:rFonts w:ascii="Times New Roman" w:hAnsi="Times New Roman" w:cs="Times New Roman"/>
          <w:sz w:val="24"/>
          <w:szCs w:val="24"/>
        </w:rPr>
        <w:t xml:space="preserve"> работниками на уровне подразделений и на уровне организации (согласно ч. 1 ст. 368 ТК проект </w:t>
      </w:r>
      <w:r>
        <w:rPr>
          <w:rFonts w:ascii="Times New Roman" w:hAnsi="Times New Roman" w:cs="Times New Roman"/>
          <w:sz w:val="24"/>
          <w:szCs w:val="24"/>
        </w:rPr>
        <w:t xml:space="preserve">КД </w:t>
      </w:r>
      <w:r w:rsidRPr="000607E5">
        <w:rPr>
          <w:rFonts w:ascii="Times New Roman" w:hAnsi="Times New Roman" w:cs="Times New Roman"/>
          <w:sz w:val="24"/>
          <w:szCs w:val="24"/>
        </w:rPr>
        <w:t>обсуждается сторонами в определенном ими порядке). Проекты</w:t>
      </w:r>
      <w:r>
        <w:rPr>
          <w:rFonts w:ascii="Times New Roman" w:hAnsi="Times New Roman" w:cs="Times New Roman"/>
          <w:sz w:val="24"/>
          <w:szCs w:val="24"/>
        </w:rPr>
        <w:t xml:space="preserve"> КД</w:t>
      </w:r>
      <w:r w:rsidRPr="000607E5">
        <w:rPr>
          <w:rFonts w:ascii="Times New Roman" w:hAnsi="Times New Roman" w:cs="Times New Roman"/>
          <w:sz w:val="24"/>
          <w:szCs w:val="24"/>
        </w:rPr>
        <w:t>, соглашения могут публиковаться в</w:t>
      </w:r>
      <w:bookmarkStart w:id="0" w:name="_GoBack"/>
      <w:bookmarkEnd w:id="0"/>
      <w:r w:rsidRPr="000607E5">
        <w:rPr>
          <w:rFonts w:ascii="Times New Roman" w:hAnsi="Times New Roman" w:cs="Times New Roman"/>
          <w:sz w:val="24"/>
          <w:szCs w:val="24"/>
        </w:rPr>
        <w:t xml:space="preserve"> печати;</w:t>
      </w:r>
    </w:p>
    <w:p w:rsidR="00962C83" w:rsidRPr="000607E5" w:rsidRDefault="00962C83" w:rsidP="00962C83">
      <w:pPr>
        <w:pStyle w:val="ConsPlusNormal"/>
        <w:ind w:firstLine="540"/>
        <w:jc w:val="both"/>
        <w:rPr>
          <w:rFonts w:ascii="Times New Roman" w:hAnsi="Times New Roman" w:cs="Times New Roman"/>
          <w:sz w:val="24"/>
          <w:szCs w:val="24"/>
        </w:rPr>
      </w:pPr>
      <w:r w:rsidRPr="000607E5">
        <w:rPr>
          <w:rFonts w:ascii="Times New Roman" w:hAnsi="Times New Roman" w:cs="Times New Roman"/>
          <w:sz w:val="24"/>
          <w:szCs w:val="24"/>
        </w:rPr>
        <w:t>6) проведение коллективных переговоров по проекту</w:t>
      </w:r>
      <w:r>
        <w:rPr>
          <w:rFonts w:ascii="Times New Roman" w:hAnsi="Times New Roman" w:cs="Times New Roman"/>
          <w:sz w:val="24"/>
          <w:szCs w:val="24"/>
        </w:rPr>
        <w:t xml:space="preserve"> КД</w:t>
      </w:r>
      <w:r w:rsidRPr="000607E5">
        <w:rPr>
          <w:rFonts w:ascii="Times New Roman" w:hAnsi="Times New Roman" w:cs="Times New Roman"/>
          <w:sz w:val="24"/>
          <w:szCs w:val="24"/>
        </w:rPr>
        <w:t>;</w:t>
      </w:r>
    </w:p>
    <w:p w:rsidR="00962C83" w:rsidRPr="000607E5" w:rsidRDefault="00962C83" w:rsidP="00962C83">
      <w:pPr>
        <w:pStyle w:val="ConsPlusNormal"/>
        <w:ind w:firstLine="540"/>
        <w:jc w:val="both"/>
        <w:rPr>
          <w:rFonts w:ascii="Times New Roman" w:hAnsi="Times New Roman" w:cs="Times New Roman"/>
          <w:sz w:val="24"/>
          <w:szCs w:val="24"/>
        </w:rPr>
      </w:pPr>
      <w:r w:rsidRPr="000607E5">
        <w:rPr>
          <w:rFonts w:ascii="Times New Roman" w:hAnsi="Times New Roman" w:cs="Times New Roman"/>
          <w:sz w:val="24"/>
          <w:szCs w:val="24"/>
        </w:rPr>
        <w:t>7) подписание</w:t>
      </w:r>
      <w:r>
        <w:rPr>
          <w:rFonts w:ascii="Times New Roman" w:hAnsi="Times New Roman" w:cs="Times New Roman"/>
          <w:sz w:val="24"/>
          <w:szCs w:val="24"/>
        </w:rPr>
        <w:t xml:space="preserve"> КД</w:t>
      </w:r>
      <w:r w:rsidRPr="000607E5">
        <w:rPr>
          <w:rFonts w:ascii="Times New Roman" w:hAnsi="Times New Roman" w:cs="Times New Roman"/>
          <w:sz w:val="24"/>
          <w:szCs w:val="24"/>
        </w:rPr>
        <w:t xml:space="preserve">. При этом должна быть подписана каждая страница коллективного </w:t>
      </w:r>
      <w:r w:rsidRPr="000607E5">
        <w:rPr>
          <w:rFonts w:ascii="Times New Roman" w:hAnsi="Times New Roman" w:cs="Times New Roman"/>
          <w:sz w:val="24"/>
          <w:szCs w:val="24"/>
        </w:rPr>
        <w:lastRenderedPageBreak/>
        <w:t>договора, соглашения.</w:t>
      </w:r>
    </w:p>
    <w:p w:rsidR="00962C83" w:rsidRPr="000607E5" w:rsidRDefault="00962C83" w:rsidP="00962C83">
      <w:pPr>
        <w:pStyle w:val="ConsPlusNormal"/>
        <w:ind w:firstLine="540"/>
        <w:jc w:val="both"/>
        <w:rPr>
          <w:rFonts w:ascii="Times New Roman" w:hAnsi="Times New Roman" w:cs="Times New Roman"/>
          <w:sz w:val="24"/>
          <w:szCs w:val="24"/>
        </w:rPr>
      </w:pPr>
      <w:r w:rsidRPr="000607E5">
        <w:rPr>
          <w:rFonts w:ascii="Times New Roman" w:hAnsi="Times New Roman" w:cs="Times New Roman"/>
          <w:sz w:val="24"/>
          <w:szCs w:val="24"/>
        </w:rPr>
        <w:t xml:space="preserve">Традиционно подписанию </w:t>
      </w:r>
      <w:r>
        <w:rPr>
          <w:rFonts w:ascii="Times New Roman" w:hAnsi="Times New Roman" w:cs="Times New Roman"/>
          <w:sz w:val="24"/>
          <w:szCs w:val="24"/>
        </w:rPr>
        <w:t>КД</w:t>
      </w:r>
      <w:r>
        <w:rPr>
          <w:rFonts w:ascii="Times New Roman" w:hAnsi="Times New Roman" w:cs="Times New Roman"/>
          <w:sz w:val="24"/>
          <w:szCs w:val="24"/>
        </w:rPr>
        <w:t xml:space="preserve"> </w:t>
      </w:r>
      <w:r w:rsidRPr="000607E5">
        <w:rPr>
          <w:rFonts w:ascii="Times New Roman" w:hAnsi="Times New Roman" w:cs="Times New Roman"/>
          <w:sz w:val="24"/>
          <w:szCs w:val="24"/>
        </w:rPr>
        <w:t>предшествует его принятие на собрании (конференции) работников (членов профсоюза). Данное мероприятие является итоговым обсуждением проекта, так как законодательство не предусматривает процедуры коллегиального принятия коллективного договора, оговаривая лишь, что он подписывается уполномоченными представителями сторон (ст. 369 ТК).</w:t>
      </w:r>
    </w:p>
    <w:p w:rsidR="00962C83" w:rsidRPr="000607E5" w:rsidRDefault="00962C83" w:rsidP="00962C83">
      <w:pPr>
        <w:pStyle w:val="ConsPlusNormal"/>
        <w:ind w:firstLine="540"/>
        <w:jc w:val="both"/>
        <w:rPr>
          <w:rFonts w:ascii="Times New Roman" w:hAnsi="Times New Roman" w:cs="Times New Roman"/>
          <w:sz w:val="24"/>
          <w:szCs w:val="24"/>
        </w:rPr>
      </w:pPr>
      <w:r w:rsidRPr="000607E5">
        <w:rPr>
          <w:rFonts w:ascii="Times New Roman" w:hAnsi="Times New Roman" w:cs="Times New Roman"/>
          <w:sz w:val="24"/>
          <w:szCs w:val="24"/>
        </w:rPr>
        <w:t xml:space="preserve">Одновременно с вынесением на общее собрание (конференцию) трудового коллектива проекта нового </w:t>
      </w:r>
      <w:r>
        <w:rPr>
          <w:rFonts w:ascii="Times New Roman" w:hAnsi="Times New Roman" w:cs="Times New Roman"/>
          <w:sz w:val="24"/>
          <w:szCs w:val="24"/>
        </w:rPr>
        <w:t xml:space="preserve">КД </w:t>
      </w:r>
      <w:r w:rsidRPr="000607E5">
        <w:rPr>
          <w:rFonts w:ascii="Times New Roman" w:hAnsi="Times New Roman" w:cs="Times New Roman"/>
          <w:sz w:val="24"/>
          <w:szCs w:val="24"/>
        </w:rPr>
        <w:t>выносится вопрос об итогах выполнения действующего коллективного договора, срок которого истекает.</w:t>
      </w:r>
    </w:p>
    <w:p w:rsidR="00962C83" w:rsidRPr="000607E5" w:rsidRDefault="00962C83" w:rsidP="00962C83">
      <w:pPr>
        <w:pStyle w:val="ConsPlusNormal"/>
        <w:ind w:firstLine="540"/>
        <w:jc w:val="both"/>
        <w:rPr>
          <w:rFonts w:ascii="Times New Roman" w:hAnsi="Times New Roman" w:cs="Times New Roman"/>
          <w:sz w:val="24"/>
          <w:szCs w:val="24"/>
        </w:rPr>
      </w:pPr>
      <w:r w:rsidRPr="000607E5">
        <w:rPr>
          <w:rFonts w:ascii="Times New Roman" w:hAnsi="Times New Roman" w:cs="Times New Roman"/>
          <w:sz w:val="24"/>
          <w:szCs w:val="24"/>
        </w:rPr>
        <w:t xml:space="preserve">Как правило, </w:t>
      </w:r>
      <w:proofErr w:type="gramStart"/>
      <w:r w:rsidRPr="000607E5">
        <w:rPr>
          <w:rFonts w:ascii="Times New Roman" w:hAnsi="Times New Roman" w:cs="Times New Roman"/>
          <w:sz w:val="24"/>
          <w:szCs w:val="24"/>
        </w:rPr>
        <w:t xml:space="preserve">каждый </w:t>
      </w:r>
      <w:r>
        <w:rPr>
          <w:rFonts w:ascii="Times New Roman" w:hAnsi="Times New Roman" w:cs="Times New Roman"/>
          <w:sz w:val="24"/>
          <w:szCs w:val="24"/>
        </w:rPr>
        <w:t xml:space="preserve"> КД</w:t>
      </w:r>
      <w:proofErr w:type="gramEnd"/>
      <w:r>
        <w:rPr>
          <w:rFonts w:ascii="Times New Roman" w:hAnsi="Times New Roman" w:cs="Times New Roman"/>
          <w:sz w:val="24"/>
          <w:szCs w:val="24"/>
        </w:rPr>
        <w:t xml:space="preserve"> </w:t>
      </w:r>
      <w:r w:rsidRPr="000607E5">
        <w:rPr>
          <w:rFonts w:ascii="Times New Roman" w:hAnsi="Times New Roman" w:cs="Times New Roman"/>
          <w:sz w:val="24"/>
          <w:szCs w:val="24"/>
        </w:rPr>
        <w:t>содержит нормы, включающие конкретные обязательства по решению вопросов в социально-трудовой сфере, локальные нормы права, регулирующие трудовые и социально-экономические отношения, а также касающиеся процедурного регулирования реализации коллективного договора, положения информационного характера, которые действуют не в силу включения их в коллективный договор, а в качестве норм, содержащихся в иных правовых источниках.</w:t>
      </w:r>
    </w:p>
    <w:p w:rsidR="00962C83" w:rsidRPr="000607E5" w:rsidRDefault="00962C83" w:rsidP="00962C83">
      <w:pPr>
        <w:pStyle w:val="ConsPlusNormal"/>
        <w:ind w:firstLine="540"/>
        <w:jc w:val="both"/>
        <w:rPr>
          <w:rFonts w:ascii="Times New Roman" w:hAnsi="Times New Roman" w:cs="Times New Roman"/>
          <w:sz w:val="24"/>
          <w:szCs w:val="24"/>
        </w:rPr>
      </w:pPr>
      <w:r w:rsidRPr="000607E5">
        <w:rPr>
          <w:rFonts w:ascii="Times New Roman" w:hAnsi="Times New Roman" w:cs="Times New Roman"/>
          <w:sz w:val="24"/>
          <w:szCs w:val="24"/>
        </w:rPr>
        <w:t xml:space="preserve">При заключении </w:t>
      </w:r>
      <w:proofErr w:type="gramStart"/>
      <w:r w:rsidRPr="000607E5">
        <w:rPr>
          <w:rFonts w:ascii="Times New Roman" w:hAnsi="Times New Roman" w:cs="Times New Roman"/>
          <w:sz w:val="24"/>
          <w:szCs w:val="24"/>
        </w:rPr>
        <w:t xml:space="preserve">нового </w:t>
      </w:r>
      <w:r>
        <w:rPr>
          <w:rFonts w:ascii="Times New Roman" w:hAnsi="Times New Roman" w:cs="Times New Roman"/>
          <w:sz w:val="24"/>
          <w:szCs w:val="24"/>
        </w:rPr>
        <w:t xml:space="preserve"> КД</w:t>
      </w:r>
      <w:proofErr w:type="gramEnd"/>
      <w:r>
        <w:rPr>
          <w:rFonts w:ascii="Times New Roman" w:hAnsi="Times New Roman" w:cs="Times New Roman"/>
          <w:sz w:val="24"/>
          <w:szCs w:val="24"/>
        </w:rPr>
        <w:t xml:space="preserve"> </w:t>
      </w:r>
      <w:r w:rsidRPr="000607E5">
        <w:rPr>
          <w:rFonts w:ascii="Times New Roman" w:hAnsi="Times New Roman" w:cs="Times New Roman"/>
          <w:sz w:val="24"/>
          <w:szCs w:val="24"/>
        </w:rPr>
        <w:t>его содержание должно в зависимости от соответствия срока его заключения срокам действия соглашений учитывать изменения и дополнения, внесенные в генеральное соглашение, тарифное и местные соглашения, либо нормы новых соглашений.</w:t>
      </w:r>
    </w:p>
    <w:p w:rsidR="00962C83" w:rsidRPr="000607E5" w:rsidRDefault="00962C83" w:rsidP="00962C83">
      <w:pPr>
        <w:spacing w:after="0" w:line="240" w:lineRule="auto"/>
        <w:jc w:val="both"/>
        <w:rPr>
          <w:rFonts w:ascii="Times New Roman" w:hAnsi="Times New Roman" w:cs="Times New Roman"/>
          <w:sz w:val="24"/>
          <w:szCs w:val="24"/>
        </w:rPr>
      </w:pPr>
      <w:r w:rsidRPr="000607E5">
        <w:rPr>
          <w:rFonts w:ascii="Times New Roman" w:hAnsi="Times New Roman" w:cs="Times New Roman"/>
          <w:sz w:val="24"/>
          <w:szCs w:val="24"/>
        </w:rPr>
        <w:tab/>
        <w:t xml:space="preserve">Содержание и структура </w:t>
      </w:r>
      <w:r>
        <w:rPr>
          <w:rFonts w:ascii="Times New Roman" w:hAnsi="Times New Roman" w:cs="Times New Roman"/>
          <w:sz w:val="24"/>
          <w:szCs w:val="24"/>
        </w:rPr>
        <w:t xml:space="preserve">КД </w:t>
      </w:r>
      <w:r w:rsidRPr="000607E5">
        <w:rPr>
          <w:rFonts w:ascii="Times New Roman" w:hAnsi="Times New Roman" w:cs="Times New Roman"/>
          <w:sz w:val="24"/>
          <w:szCs w:val="24"/>
        </w:rPr>
        <w:t>определяются сторонами самостоятельно. В коллективный договор могут включаться взаимные обязательства работников и нанимателя по следующим направлениям:</w:t>
      </w:r>
    </w:p>
    <w:p w:rsidR="00962C83" w:rsidRPr="000607E5" w:rsidRDefault="00962C83" w:rsidP="00962C83">
      <w:pPr>
        <w:pStyle w:val="ConsPlusNormal"/>
        <w:ind w:firstLine="540"/>
        <w:jc w:val="both"/>
        <w:rPr>
          <w:rFonts w:ascii="Times New Roman" w:hAnsi="Times New Roman" w:cs="Times New Roman"/>
          <w:sz w:val="24"/>
          <w:szCs w:val="24"/>
        </w:rPr>
      </w:pPr>
      <w:r w:rsidRPr="000607E5">
        <w:rPr>
          <w:rFonts w:ascii="Times New Roman" w:hAnsi="Times New Roman" w:cs="Times New Roman"/>
          <w:sz w:val="24"/>
          <w:szCs w:val="24"/>
        </w:rPr>
        <w:t>- формы, системы и размеры оплаты труда;</w:t>
      </w:r>
    </w:p>
    <w:p w:rsidR="00962C83" w:rsidRPr="000607E5" w:rsidRDefault="00962C83" w:rsidP="00962C83">
      <w:pPr>
        <w:pStyle w:val="ConsPlusNormal"/>
        <w:ind w:firstLine="540"/>
        <w:jc w:val="both"/>
        <w:rPr>
          <w:rFonts w:ascii="Times New Roman" w:hAnsi="Times New Roman" w:cs="Times New Roman"/>
          <w:sz w:val="24"/>
          <w:szCs w:val="24"/>
        </w:rPr>
      </w:pPr>
      <w:r w:rsidRPr="000607E5">
        <w:rPr>
          <w:rFonts w:ascii="Times New Roman" w:hAnsi="Times New Roman" w:cs="Times New Roman"/>
          <w:sz w:val="24"/>
          <w:szCs w:val="24"/>
        </w:rPr>
        <w:t>- выплата пособий и компенсаций;</w:t>
      </w:r>
    </w:p>
    <w:p w:rsidR="00962C83" w:rsidRPr="000607E5" w:rsidRDefault="00962C83" w:rsidP="00962C83">
      <w:pPr>
        <w:pStyle w:val="ConsPlusNormal"/>
        <w:ind w:firstLine="540"/>
        <w:jc w:val="both"/>
        <w:rPr>
          <w:rFonts w:ascii="Times New Roman" w:hAnsi="Times New Roman" w:cs="Times New Roman"/>
          <w:sz w:val="24"/>
          <w:szCs w:val="24"/>
        </w:rPr>
      </w:pPr>
      <w:r w:rsidRPr="000607E5">
        <w:rPr>
          <w:rFonts w:ascii="Times New Roman" w:hAnsi="Times New Roman" w:cs="Times New Roman"/>
          <w:sz w:val="24"/>
          <w:szCs w:val="24"/>
        </w:rPr>
        <w:t>- механизм регулирования оплаты труда с учетом роста цен, уровня инфляции, выполнения показателей, определенных коллективным договором;</w:t>
      </w:r>
    </w:p>
    <w:p w:rsidR="00962C83" w:rsidRPr="000607E5" w:rsidRDefault="00962C83" w:rsidP="00962C83">
      <w:pPr>
        <w:pStyle w:val="ConsPlusNormal"/>
        <w:ind w:firstLine="540"/>
        <w:jc w:val="both"/>
        <w:rPr>
          <w:rFonts w:ascii="Times New Roman" w:hAnsi="Times New Roman" w:cs="Times New Roman"/>
          <w:sz w:val="24"/>
          <w:szCs w:val="24"/>
        </w:rPr>
      </w:pPr>
      <w:r w:rsidRPr="000607E5">
        <w:rPr>
          <w:rFonts w:ascii="Times New Roman" w:hAnsi="Times New Roman" w:cs="Times New Roman"/>
          <w:sz w:val="24"/>
          <w:szCs w:val="24"/>
        </w:rPr>
        <w:t>- занятость, переобучение, условия высвобождения работников;</w:t>
      </w:r>
    </w:p>
    <w:p w:rsidR="00962C83" w:rsidRPr="000607E5" w:rsidRDefault="00962C83" w:rsidP="00962C83">
      <w:pPr>
        <w:pStyle w:val="ConsPlusNormal"/>
        <w:ind w:firstLine="540"/>
        <w:jc w:val="both"/>
        <w:rPr>
          <w:rFonts w:ascii="Times New Roman" w:hAnsi="Times New Roman" w:cs="Times New Roman"/>
          <w:sz w:val="24"/>
          <w:szCs w:val="24"/>
        </w:rPr>
      </w:pPr>
      <w:r w:rsidRPr="000607E5">
        <w:rPr>
          <w:rFonts w:ascii="Times New Roman" w:hAnsi="Times New Roman" w:cs="Times New Roman"/>
          <w:sz w:val="24"/>
          <w:szCs w:val="24"/>
        </w:rPr>
        <w:t>- рабочее время и время отдыха, включая вопросы предоставления и продолжительности отпусков;</w:t>
      </w:r>
    </w:p>
    <w:p w:rsidR="00962C83" w:rsidRPr="000607E5" w:rsidRDefault="00962C83" w:rsidP="00962C83">
      <w:pPr>
        <w:pStyle w:val="ConsPlusNormal"/>
        <w:ind w:firstLine="540"/>
        <w:jc w:val="both"/>
        <w:rPr>
          <w:rFonts w:ascii="Times New Roman" w:hAnsi="Times New Roman" w:cs="Times New Roman"/>
          <w:sz w:val="24"/>
          <w:szCs w:val="24"/>
        </w:rPr>
      </w:pPr>
      <w:r w:rsidRPr="000607E5">
        <w:rPr>
          <w:rFonts w:ascii="Times New Roman" w:hAnsi="Times New Roman" w:cs="Times New Roman"/>
          <w:sz w:val="24"/>
          <w:szCs w:val="24"/>
        </w:rPr>
        <w:t>- улучшение условий и охраны труда работников, в том числе женщин и молодежи;</w:t>
      </w:r>
    </w:p>
    <w:p w:rsidR="00962C83" w:rsidRPr="000607E5" w:rsidRDefault="00962C83" w:rsidP="00962C83">
      <w:pPr>
        <w:pStyle w:val="ConsPlusNormal"/>
        <w:ind w:firstLine="540"/>
        <w:jc w:val="both"/>
        <w:rPr>
          <w:rFonts w:ascii="Times New Roman" w:hAnsi="Times New Roman" w:cs="Times New Roman"/>
          <w:sz w:val="24"/>
          <w:szCs w:val="24"/>
        </w:rPr>
      </w:pPr>
      <w:r w:rsidRPr="000607E5">
        <w:rPr>
          <w:rFonts w:ascii="Times New Roman" w:hAnsi="Times New Roman" w:cs="Times New Roman"/>
          <w:sz w:val="24"/>
          <w:szCs w:val="24"/>
        </w:rPr>
        <w:t>- соблюдение интересов работников при приватизации организации, ведомственного жилья;</w:t>
      </w:r>
    </w:p>
    <w:p w:rsidR="00962C83" w:rsidRPr="000607E5" w:rsidRDefault="00962C83" w:rsidP="00962C83">
      <w:pPr>
        <w:pStyle w:val="ConsPlusNormal"/>
        <w:ind w:firstLine="540"/>
        <w:jc w:val="both"/>
        <w:rPr>
          <w:rFonts w:ascii="Times New Roman" w:hAnsi="Times New Roman" w:cs="Times New Roman"/>
          <w:sz w:val="24"/>
          <w:szCs w:val="24"/>
        </w:rPr>
      </w:pPr>
      <w:r w:rsidRPr="000607E5">
        <w:rPr>
          <w:rFonts w:ascii="Times New Roman" w:hAnsi="Times New Roman" w:cs="Times New Roman"/>
          <w:sz w:val="24"/>
          <w:szCs w:val="24"/>
        </w:rPr>
        <w:t>- экологическая безопасность и охрана здоровья работников на производстве;</w:t>
      </w:r>
    </w:p>
    <w:p w:rsidR="00962C83" w:rsidRPr="000607E5" w:rsidRDefault="00962C83" w:rsidP="00962C83">
      <w:pPr>
        <w:pStyle w:val="ConsPlusNormal"/>
        <w:ind w:firstLine="540"/>
        <w:jc w:val="both"/>
        <w:rPr>
          <w:rFonts w:ascii="Times New Roman" w:hAnsi="Times New Roman" w:cs="Times New Roman"/>
          <w:sz w:val="24"/>
          <w:szCs w:val="24"/>
        </w:rPr>
      </w:pPr>
      <w:r w:rsidRPr="000607E5">
        <w:rPr>
          <w:rFonts w:ascii="Times New Roman" w:hAnsi="Times New Roman" w:cs="Times New Roman"/>
          <w:sz w:val="24"/>
          <w:szCs w:val="24"/>
        </w:rPr>
        <w:t>- контроль над выполнением коллективного договора, порядок внесения в него изменений и дополнений, ответственность сторон и др.</w:t>
      </w:r>
    </w:p>
    <w:p w:rsidR="00962C83" w:rsidRPr="000607E5" w:rsidRDefault="00962C83" w:rsidP="00962C83">
      <w:pPr>
        <w:pStyle w:val="ConsPlusNormal"/>
        <w:ind w:firstLine="540"/>
        <w:jc w:val="both"/>
        <w:rPr>
          <w:rFonts w:ascii="Times New Roman" w:hAnsi="Times New Roman" w:cs="Times New Roman"/>
          <w:b/>
          <w:sz w:val="24"/>
          <w:szCs w:val="24"/>
        </w:rPr>
      </w:pPr>
      <w:r w:rsidRPr="000607E5">
        <w:rPr>
          <w:rFonts w:ascii="Times New Roman" w:hAnsi="Times New Roman" w:cs="Times New Roman"/>
          <w:b/>
          <w:sz w:val="24"/>
          <w:szCs w:val="24"/>
        </w:rPr>
        <w:t xml:space="preserve">В </w:t>
      </w:r>
      <w:r>
        <w:rPr>
          <w:rFonts w:ascii="Times New Roman" w:hAnsi="Times New Roman" w:cs="Times New Roman"/>
          <w:b/>
          <w:sz w:val="24"/>
          <w:szCs w:val="24"/>
        </w:rPr>
        <w:t xml:space="preserve">КД </w:t>
      </w:r>
      <w:r w:rsidRPr="000607E5">
        <w:rPr>
          <w:rFonts w:ascii="Times New Roman" w:hAnsi="Times New Roman" w:cs="Times New Roman"/>
          <w:b/>
          <w:sz w:val="24"/>
          <w:szCs w:val="24"/>
        </w:rPr>
        <w:t>с учетом финансово-экономического положения нанимателя могут устанавливаться льготы и преимущества для работников, условия труда, более благоприятные по сравнению с установленными</w:t>
      </w:r>
      <w:r>
        <w:rPr>
          <w:rFonts w:ascii="Times New Roman" w:hAnsi="Times New Roman" w:cs="Times New Roman"/>
          <w:b/>
          <w:sz w:val="24"/>
          <w:szCs w:val="24"/>
        </w:rPr>
        <w:t xml:space="preserve"> действующим законодательством</w:t>
      </w:r>
      <w:r w:rsidRPr="000607E5">
        <w:rPr>
          <w:rFonts w:ascii="Times New Roman" w:hAnsi="Times New Roman" w:cs="Times New Roman"/>
          <w:b/>
          <w:sz w:val="24"/>
          <w:szCs w:val="24"/>
        </w:rPr>
        <w:t>. В коллективный договор включаются нормативные положения, если в законах и иных нормативных правовых актах содержится прямое предписание об обязательном закреплении этих положений в коллективном договоре.</w:t>
      </w:r>
    </w:p>
    <w:p w:rsidR="00962C83" w:rsidRPr="000607E5" w:rsidRDefault="00962C83" w:rsidP="00962C83">
      <w:pPr>
        <w:pStyle w:val="ConsPlusNormal"/>
        <w:ind w:firstLine="540"/>
        <w:jc w:val="both"/>
        <w:rPr>
          <w:rFonts w:ascii="Times New Roman" w:hAnsi="Times New Roman" w:cs="Times New Roman"/>
          <w:sz w:val="24"/>
          <w:szCs w:val="24"/>
        </w:rPr>
      </w:pPr>
      <w:r w:rsidRPr="000607E5">
        <w:rPr>
          <w:rFonts w:ascii="Times New Roman" w:hAnsi="Times New Roman" w:cs="Times New Roman"/>
          <w:sz w:val="24"/>
          <w:szCs w:val="24"/>
        </w:rPr>
        <w:t xml:space="preserve">Согласно ст. 364 ТК </w:t>
      </w:r>
      <w:proofErr w:type="gramStart"/>
      <w:r w:rsidRPr="000607E5">
        <w:rPr>
          <w:rFonts w:ascii="Times New Roman" w:hAnsi="Times New Roman" w:cs="Times New Roman"/>
          <w:sz w:val="24"/>
          <w:szCs w:val="24"/>
        </w:rPr>
        <w:t xml:space="preserve">содержание </w:t>
      </w:r>
      <w:r>
        <w:rPr>
          <w:rFonts w:ascii="Times New Roman" w:hAnsi="Times New Roman" w:cs="Times New Roman"/>
          <w:sz w:val="24"/>
          <w:szCs w:val="24"/>
        </w:rPr>
        <w:t xml:space="preserve"> КД</w:t>
      </w:r>
      <w:proofErr w:type="gramEnd"/>
      <w:r>
        <w:rPr>
          <w:rFonts w:ascii="Times New Roman" w:hAnsi="Times New Roman" w:cs="Times New Roman"/>
          <w:sz w:val="24"/>
          <w:szCs w:val="24"/>
        </w:rPr>
        <w:t xml:space="preserve"> </w:t>
      </w:r>
      <w:r w:rsidRPr="000607E5">
        <w:rPr>
          <w:rFonts w:ascii="Times New Roman" w:hAnsi="Times New Roman" w:cs="Times New Roman"/>
          <w:sz w:val="24"/>
          <w:szCs w:val="24"/>
        </w:rPr>
        <w:t xml:space="preserve">определяется сторонами в соответствии с генеральным, тарифным и местным соглашением (при их наличии) в пределах их компетенции, а также ТК в предусмотренных им случаях. </w:t>
      </w:r>
    </w:p>
    <w:p w:rsidR="00962C83" w:rsidRPr="00E63BC3" w:rsidRDefault="00962C83" w:rsidP="00962C83">
      <w:pPr>
        <w:pStyle w:val="ConsPlusNormal"/>
        <w:ind w:firstLine="540"/>
        <w:jc w:val="both"/>
        <w:rPr>
          <w:rFonts w:ascii="Times New Roman" w:hAnsi="Times New Roman" w:cs="Times New Roman"/>
          <w:sz w:val="24"/>
          <w:szCs w:val="24"/>
        </w:rPr>
      </w:pPr>
      <w:r w:rsidRPr="000607E5">
        <w:rPr>
          <w:rFonts w:ascii="Times New Roman" w:hAnsi="Times New Roman" w:cs="Times New Roman"/>
          <w:sz w:val="24"/>
          <w:szCs w:val="24"/>
        </w:rPr>
        <w:t xml:space="preserve">В ТК указаны отношения, положения о которых непосредственно может содержать коллективный договор. К ним относятся: организация труда и повышение эффективности производства; нормирование, формы, системы оплаты труда, иные виды доходов работников; размеры тарифных ставок (окладов), доплат и надбавок к ним; продолжительность рабочего времени и времени отдыха; создание здоровых и безопасных условий труда, улучшение охраны здоровья, гарантии государственного социального страхования работников и их семей, охрана окружающей среды; заключение и расторжение трудовых договоров; обеспечение занятости, профессиональная подготовка, повышение квалификации, переподготовка, трудоустройство высвобождаемых работников; регулирование внутреннего </w:t>
      </w:r>
      <w:r w:rsidRPr="000607E5">
        <w:rPr>
          <w:rFonts w:ascii="Times New Roman" w:hAnsi="Times New Roman" w:cs="Times New Roman"/>
          <w:sz w:val="24"/>
          <w:szCs w:val="24"/>
        </w:rPr>
        <w:lastRenderedPageBreak/>
        <w:t xml:space="preserve">трудового распорядка и дисциплины труда; строительство, содержание и распределение жилья, объектов социально-культурного назначения; </w:t>
      </w:r>
      <w:r w:rsidRPr="00E63BC3">
        <w:rPr>
          <w:rFonts w:ascii="Times New Roman" w:hAnsi="Times New Roman" w:cs="Times New Roman"/>
          <w:sz w:val="24"/>
          <w:szCs w:val="24"/>
        </w:rPr>
        <w:t>организация санаторно-курортного лечения и отдыха работников и членов их семей; предоставление дополнительных гарантий многодетным и неполным семьям, а также семьям, воспитывающим детей-инвалидов; улучшение условий жизни ветеранов, инвалидов и пенсионеров, работающих или работавших у нанимателя; создание условий для повышения культурного уровня и физического совершенствования работников; минимум необходимых работ (услуг), обеспечиваемых при проведении забастовки; ответственность сторон за невыполнение коллективного договора; другие трудовые и социально-экономические условия.</w:t>
      </w:r>
    </w:p>
    <w:p w:rsidR="00962C83" w:rsidRPr="00E63BC3" w:rsidRDefault="00962C83" w:rsidP="00962C83">
      <w:pPr>
        <w:pStyle w:val="ConsPlusNormal"/>
        <w:ind w:firstLine="540"/>
        <w:jc w:val="both"/>
        <w:rPr>
          <w:rFonts w:ascii="Times New Roman" w:hAnsi="Times New Roman" w:cs="Times New Roman"/>
          <w:sz w:val="24"/>
          <w:szCs w:val="24"/>
        </w:rPr>
      </w:pPr>
      <w:r w:rsidRPr="00E63BC3">
        <w:rPr>
          <w:rFonts w:ascii="Times New Roman" w:hAnsi="Times New Roman" w:cs="Times New Roman"/>
          <w:sz w:val="24"/>
          <w:szCs w:val="24"/>
        </w:rPr>
        <w:t>Последняя норма делает приведенный перечень открытым, допуская включение в коллективный договор любых условий в сфере трудовых и социально-экономических отношений, по которым сторонами достигнуты договоренности.</w:t>
      </w:r>
    </w:p>
    <w:p w:rsidR="00962C83" w:rsidRPr="00E63BC3" w:rsidRDefault="00962C83" w:rsidP="00962C83">
      <w:pPr>
        <w:pStyle w:val="ConsPlusNormal"/>
        <w:ind w:firstLine="540"/>
        <w:jc w:val="both"/>
        <w:rPr>
          <w:rFonts w:ascii="Times New Roman" w:hAnsi="Times New Roman" w:cs="Times New Roman"/>
          <w:sz w:val="24"/>
          <w:szCs w:val="24"/>
        </w:rPr>
      </w:pPr>
      <w:r w:rsidRPr="00E63BC3">
        <w:rPr>
          <w:rFonts w:ascii="Times New Roman" w:hAnsi="Times New Roman" w:cs="Times New Roman"/>
          <w:sz w:val="24"/>
          <w:szCs w:val="24"/>
        </w:rPr>
        <w:t xml:space="preserve">Правовой основой для разработки </w:t>
      </w:r>
      <w:r>
        <w:rPr>
          <w:rFonts w:ascii="Times New Roman" w:hAnsi="Times New Roman" w:cs="Times New Roman"/>
          <w:sz w:val="24"/>
          <w:szCs w:val="24"/>
        </w:rPr>
        <w:t xml:space="preserve">КД </w:t>
      </w:r>
      <w:r w:rsidRPr="00E63BC3">
        <w:rPr>
          <w:rFonts w:ascii="Times New Roman" w:hAnsi="Times New Roman" w:cs="Times New Roman"/>
          <w:sz w:val="24"/>
          <w:szCs w:val="24"/>
        </w:rPr>
        <w:t>в сфере здравоохранения, кроме ТК, выступают:</w:t>
      </w:r>
    </w:p>
    <w:p w:rsidR="00962C83" w:rsidRPr="00E63BC3" w:rsidRDefault="00962C83" w:rsidP="00962C83">
      <w:pPr>
        <w:pStyle w:val="ConsPlusNormal"/>
        <w:numPr>
          <w:ilvl w:val="0"/>
          <w:numId w:val="1"/>
        </w:numPr>
        <w:ind w:left="0" w:firstLine="709"/>
        <w:jc w:val="both"/>
        <w:rPr>
          <w:rStyle w:val="word-wrapper"/>
          <w:rFonts w:ascii="Times New Roman" w:hAnsi="Times New Roman" w:cs="Times New Roman"/>
          <w:sz w:val="24"/>
          <w:szCs w:val="24"/>
          <w:shd w:val="clear" w:color="auto" w:fill="FFFFFF"/>
        </w:rPr>
      </w:pPr>
      <w:r w:rsidRPr="00E63BC3">
        <w:rPr>
          <w:rStyle w:val="word-wrapper"/>
          <w:rFonts w:ascii="Times New Roman" w:hAnsi="Times New Roman" w:cs="Times New Roman"/>
          <w:sz w:val="24"/>
          <w:szCs w:val="24"/>
          <w:shd w:val="clear" w:color="auto" w:fill="FFFFFF"/>
        </w:rPr>
        <w:t>Генеральное</w:t>
      </w:r>
      <w:r w:rsidRPr="00E63BC3">
        <w:rPr>
          <w:rFonts w:ascii="Times New Roman" w:hAnsi="Times New Roman" w:cs="Times New Roman"/>
          <w:sz w:val="24"/>
          <w:szCs w:val="24"/>
          <w:shd w:val="clear" w:color="auto" w:fill="FFFFFF"/>
        </w:rPr>
        <w:t> </w:t>
      </w:r>
      <w:r w:rsidRPr="00E63BC3">
        <w:rPr>
          <w:rStyle w:val="word-wrapper"/>
          <w:rFonts w:ascii="Times New Roman" w:hAnsi="Times New Roman" w:cs="Times New Roman"/>
          <w:sz w:val="24"/>
          <w:szCs w:val="24"/>
          <w:shd w:val="clear" w:color="auto" w:fill="FFFFFF"/>
        </w:rPr>
        <w:t>соглашение</w:t>
      </w:r>
      <w:r w:rsidRPr="00E63BC3">
        <w:rPr>
          <w:rFonts w:ascii="Times New Roman" w:hAnsi="Times New Roman" w:cs="Times New Roman"/>
          <w:sz w:val="24"/>
          <w:szCs w:val="24"/>
          <w:shd w:val="clear" w:color="auto" w:fill="FFFFFF"/>
        </w:rPr>
        <w:t> </w:t>
      </w:r>
      <w:r w:rsidRPr="00E63BC3">
        <w:rPr>
          <w:rStyle w:val="word-wrapper"/>
          <w:rFonts w:ascii="Times New Roman" w:hAnsi="Times New Roman" w:cs="Times New Roman"/>
          <w:sz w:val="24"/>
          <w:szCs w:val="24"/>
          <w:shd w:val="clear" w:color="auto" w:fill="FFFFFF"/>
        </w:rPr>
        <w:t>между</w:t>
      </w:r>
      <w:r w:rsidRPr="00E63BC3">
        <w:rPr>
          <w:rFonts w:ascii="Times New Roman" w:hAnsi="Times New Roman" w:cs="Times New Roman"/>
          <w:sz w:val="24"/>
          <w:szCs w:val="24"/>
          <w:shd w:val="clear" w:color="auto" w:fill="FFFFFF"/>
        </w:rPr>
        <w:t> П</w:t>
      </w:r>
      <w:r w:rsidRPr="00E63BC3">
        <w:rPr>
          <w:rStyle w:val="word-wrapper"/>
          <w:rFonts w:ascii="Times New Roman" w:hAnsi="Times New Roman" w:cs="Times New Roman"/>
          <w:sz w:val="24"/>
          <w:szCs w:val="24"/>
          <w:shd w:val="clear" w:color="auto" w:fill="FFFFFF"/>
        </w:rPr>
        <w:t>равительством</w:t>
      </w:r>
      <w:r w:rsidRPr="00E63BC3">
        <w:rPr>
          <w:rFonts w:ascii="Times New Roman" w:hAnsi="Times New Roman" w:cs="Times New Roman"/>
          <w:sz w:val="24"/>
          <w:szCs w:val="24"/>
          <w:shd w:val="clear" w:color="auto" w:fill="FFFFFF"/>
        </w:rPr>
        <w:t> Р</w:t>
      </w:r>
      <w:r w:rsidRPr="00E63BC3">
        <w:rPr>
          <w:rStyle w:val="word-wrapper"/>
          <w:rFonts w:ascii="Times New Roman" w:hAnsi="Times New Roman" w:cs="Times New Roman"/>
          <w:sz w:val="24"/>
          <w:szCs w:val="24"/>
          <w:shd w:val="clear" w:color="auto" w:fill="FFFFFF"/>
        </w:rPr>
        <w:t>еспублики</w:t>
      </w:r>
      <w:r w:rsidRPr="00E63BC3">
        <w:rPr>
          <w:rFonts w:ascii="Times New Roman" w:hAnsi="Times New Roman" w:cs="Times New Roman"/>
          <w:sz w:val="24"/>
          <w:szCs w:val="24"/>
          <w:shd w:val="clear" w:color="auto" w:fill="FFFFFF"/>
        </w:rPr>
        <w:t> Б</w:t>
      </w:r>
      <w:r w:rsidRPr="00E63BC3">
        <w:rPr>
          <w:rStyle w:val="word-wrapper"/>
          <w:rFonts w:ascii="Times New Roman" w:hAnsi="Times New Roman" w:cs="Times New Roman"/>
          <w:sz w:val="24"/>
          <w:szCs w:val="24"/>
          <w:shd w:val="clear" w:color="auto" w:fill="FFFFFF"/>
        </w:rPr>
        <w:t>еларусь, республиканскими</w:t>
      </w:r>
      <w:r w:rsidRPr="00E63BC3">
        <w:rPr>
          <w:rFonts w:ascii="Times New Roman" w:hAnsi="Times New Roman" w:cs="Times New Roman"/>
          <w:sz w:val="24"/>
          <w:szCs w:val="24"/>
          <w:shd w:val="clear" w:color="auto" w:fill="FFFFFF"/>
        </w:rPr>
        <w:t> </w:t>
      </w:r>
      <w:r w:rsidRPr="00E63BC3">
        <w:rPr>
          <w:rStyle w:val="word-wrapper"/>
          <w:rFonts w:ascii="Times New Roman" w:hAnsi="Times New Roman" w:cs="Times New Roman"/>
          <w:sz w:val="24"/>
          <w:szCs w:val="24"/>
          <w:shd w:val="clear" w:color="auto" w:fill="FFFFFF"/>
        </w:rPr>
        <w:t>объединениями</w:t>
      </w:r>
      <w:r w:rsidRPr="00E63BC3">
        <w:rPr>
          <w:rFonts w:ascii="Times New Roman" w:hAnsi="Times New Roman" w:cs="Times New Roman"/>
          <w:sz w:val="24"/>
          <w:szCs w:val="24"/>
          <w:shd w:val="clear" w:color="auto" w:fill="FFFFFF"/>
        </w:rPr>
        <w:t> </w:t>
      </w:r>
      <w:r w:rsidRPr="00E63BC3">
        <w:rPr>
          <w:rStyle w:val="word-wrapper"/>
          <w:rFonts w:ascii="Times New Roman" w:hAnsi="Times New Roman" w:cs="Times New Roman"/>
          <w:sz w:val="24"/>
          <w:szCs w:val="24"/>
          <w:shd w:val="clear" w:color="auto" w:fill="FFFFFF"/>
        </w:rPr>
        <w:t>нанимателей и профсоюзов</w:t>
      </w:r>
      <w:r w:rsidRPr="00E63BC3">
        <w:rPr>
          <w:rFonts w:ascii="Times New Roman" w:hAnsi="Times New Roman" w:cs="Times New Roman"/>
          <w:sz w:val="24"/>
          <w:szCs w:val="24"/>
          <w:shd w:val="clear" w:color="auto" w:fill="FFFFFF"/>
        </w:rPr>
        <w:t> </w:t>
      </w:r>
      <w:r w:rsidRPr="00E63BC3">
        <w:rPr>
          <w:rStyle w:val="word-wrapper"/>
          <w:rFonts w:ascii="Times New Roman" w:hAnsi="Times New Roman" w:cs="Times New Roman"/>
          <w:sz w:val="24"/>
          <w:szCs w:val="24"/>
          <w:shd w:val="clear" w:color="auto" w:fill="FFFFFF"/>
        </w:rPr>
        <w:t>на</w:t>
      </w:r>
      <w:r w:rsidRPr="00E63BC3">
        <w:rPr>
          <w:rFonts w:ascii="Times New Roman" w:hAnsi="Times New Roman" w:cs="Times New Roman"/>
          <w:sz w:val="24"/>
          <w:szCs w:val="24"/>
          <w:shd w:val="clear" w:color="auto" w:fill="FFFFFF"/>
        </w:rPr>
        <w:t> </w:t>
      </w:r>
      <w:r w:rsidRPr="00E63BC3">
        <w:rPr>
          <w:rStyle w:val="word-wrapper"/>
          <w:rFonts w:ascii="Times New Roman" w:hAnsi="Times New Roman" w:cs="Times New Roman"/>
          <w:sz w:val="24"/>
          <w:szCs w:val="24"/>
          <w:shd w:val="clear" w:color="auto" w:fill="FFFFFF"/>
        </w:rPr>
        <w:t>2019 - 2021</w:t>
      </w:r>
      <w:r w:rsidRPr="00E63BC3">
        <w:rPr>
          <w:rFonts w:ascii="Times New Roman" w:hAnsi="Times New Roman" w:cs="Times New Roman"/>
          <w:sz w:val="24"/>
          <w:szCs w:val="24"/>
          <w:shd w:val="clear" w:color="auto" w:fill="FFFFFF"/>
        </w:rPr>
        <w:t> </w:t>
      </w:r>
      <w:r w:rsidRPr="00E63BC3">
        <w:rPr>
          <w:rStyle w:val="word-wrapper"/>
          <w:rFonts w:ascii="Times New Roman" w:hAnsi="Times New Roman" w:cs="Times New Roman"/>
          <w:sz w:val="24"/>
          <w:szCs w:val="24"/>
          <w:shd w:val="clear" w:color="auto" w:fill="FFFFFF"/>
        </w:rPr>
        <w:t>годы</w:t>
      </w:r>
      <w:r w:rsidRPr="00E63BC3">
        <w:rPr>
          <w:rFonts w:ascii="Times New Roman" w:hAnsi="Times New Roman" w:cs="Times New Roman"/>
          <w:sz w:val="24"/>
          <w:szCs w:val="24"/>
          <w:shd w:val="clear" w:color="auto" w:fill="FFFFFF"/>
        </w:rPr>
        <w:t xml:space="preserve"> в редакции соглашения от 24.11.2021 № 11</w:t>
      </w:r>
      <w:r w:rsidRPr="00E63BC3">
        <w:rPr>
          <w:rStyle w:val="word-wrapper"/>
          <w:rFonts w:ascii="Times New Roman" w:hAnsi="Times New Roman" w:cs="Times New Roman"/>
          <w:sz w:val="24"/>
          <w:szCs w:val="24"/>
          <w:shd w:val="clear" w:color="auto" w:fill="FFFFFF"/>
        </w:rPr>
        <w:t xml:space="preserve"> (продлено на 2022 - 2024 годы);</w:t>
      </w:r>
    </w:p>
    <w:p w:rsidR="00962C83" w:rsidRPr="00E63BC3" w:rsidRDefault="00962C83" w:rsidP="00962C83">
      <w:pPr>
        <w:pStyle w:val="ConsPlusNormal"/>
        <w:numPr>
          <w:ilvl w:val="0"/>
          <w:numId w:val="1"/>
        </w:numPr>
        <w:ind w:left="0" w:firstLine="709"/>
        <w:jc w:val="both"/>
        <w:rPr>
          <w:rFonts w:ascii="Times New Roman" w:hAnsi="Times New Roman" w:cs="Times New Roman"/>
          <w:sz w:val="24"/>
          <w:szCs w:val="24"/>
        </w:rPr>
      </w:pPr>
      <w:hyperlink r:id="rId5" w:tgtFrame="_blank" w:history="1">
        <w:r w:rsidRPr="00E63BC3">
          <w:rPr>
            <w:rStyle w:val="a3"/>
            <w:rFonts w:ascii="Times New Roman" w:hAnsi="Times New Roman" w:cs="Times New Roman"/>
            <w:color w:val="auto"/>
            <w:sz w:val="24"/>
            <w:szCs w:val="24"/>
            <w:u w:val="none"/>
            <w:bdr w:val="none" w:sz="0" w:space="0" w:color="auto" w:frame="1"/>
            <w:shd w:val="clear" w:color="auto" w:fill="FFFFFF"/>
          </w:rPr>
          <w:t>Соглашение между Министерством здравоохранения Республики Беларусь и Белорусским профсоюзом работников здравоохранения на 2022 - 2024 годы</w:t>
        </w:r>
      </w:hyperlink>
      <w:r w:rsidRPr="00E63BC3">
        <w:rPr>
          <w:rFonts w:ascii="Times New Roman" w:hAnsi="Times New Roman" w:cs="Times New Roman"/>
          <w:sz w:val="24"/>
          <w:szCs w:val="24"/>
        </w:rPr>
        <w:t>;</w:t>
      </w:r>
    </w:p>
    <w:p w:rsidR="00962C83" w:rsidRDefault="00962C83" w:rsidP="00962C83">
      <w:pPr>
        <w:pStyle w:val="ConsPlusNormal"/>
        <w:numPr>
          <w:ilvl w:val="0"/>
          <w:numId w:val="1"/>
        </w:numPr>
        <w:ind w:left="0" w:firstLine="709"/>
        <w:jc w:val="both"/>
        <w:rPr>
          <w:rFonts w:ascii="Times New Roman" w:hAnsi="Times New Roman" w:cs="Times New Roman"/>
          <w:sz w:val="24"/>
          <w:szCs w:val="24"/>
        </w:rPr>
      </w:pPr>
      <w:r w:rsidRPr="00E63BC3">
        <w:rPr>
          <w:rFonts w:ascii="Times New Roman" w:hAnsi="Times New Roman" w:cs="Times New Roman"/>
          <w:sz w:val="24"/>
          <w:szCs w:val="24"/>
        </w:rPr>
        <w:t>Местные соглашения.</w:t>
      </w:r>
      <w:r>
        <w:rPr>
          <w:rFonts w:ascii="Times New Roman" w:hAnsi="Times New Roman" w:cs="Times New Roman"/>
          <w:sz w:val="24"/>
          <w:szCs w:val="24"/>
        </w:rPr>
        <w:t xml:space="preserve"> </w:t>
      </w:r>
    </w:p>
    <w:p w:rsidR="00962C83" w:rsidRPr="00E63BC3" w:rsidRDefault="00962C83" w:rsidP="00962C83">
      <w:pPr>
        <w:pStyle w:val="ConsPlusNormal"/>
        <w:ind w:firstLine="708"/>
        <w:jc w:val="both"/>
        <w:rPr>
          <w:rFonts w:ascii="Times New Roman" w:hAnsi="Times New Roman" w:cs="Times New Roman"/>
          <w:sz w:val="24"/>
          <w:szCs w:val="24"/>
        </w:rPr>
      </w:pPr>
      <w:r w:rsidRPr="00E63BC3">
        <w:rPr>
          <w:rFonts w:ascii="Times New Roman" w:hAnsi="Times New Roman" w:cs="Times New Roman"/>
          <w:sz w:val="24"/>
          <w:szCs w:val="24"/>
        </w:rPr>
        <w:t xml:space="preserve">Макет </w:t>
      </w:r>
      <w:r>
        <w:rPr>
          <w:rFonts w:ascii="Times New Roman" w:hAnsi="Times New Roman" w:cs="Times New Roman"/>
          <w:sz w:val="24"/>
          <w:szCs w:val="24"/>
        </w:rPr>
        <w:t xml:space="preserve">КД </w:t>
      </w:r>
      <w:r w:rsidRPr="00E63BC3">
        <w:rPr>
          <w:rFonts w:ascii="Times New Roman" w:hAnsi="Times New Roman" w:cs="Times New Roman"/>
          <w:sz w:val="24"/>
          <w:szCs w:val="24"/>
        </w:rPr>
        <w:t xml:space="preserve">для ОЗ, примерный перечень обязательств сторон, предусмотренных </w:t>
      </w:r>
      <w:r w:rsidRPr="00E63BC3">
        <w:rPr>
          <w:rFonts w:ascii="Times New Roman" w:hAnsi="Times New Roman" w:cs="Times New Roman"/>
          <w:snapToGrid w:val="0"/>
          <w:sz w:val="24"/>
          <w:szCs w:val="24"/>
        </w:rPr>
        <w:t xml:space="preserve">коллективными договорами </w:t>
      </w:r>
      <w:r w:rsidRPr="00E63BC3">
        <w:rPr>
          <w:rFonts w:ascii="Times New Roman" w:hAnsi="Times New Roman" w:cs="Times New Roman"/>
          <w:b/>
          <w:bCs/>
          <w:snapToGrid w:val="0"/>
          <w:sz w:val="24"/>
          <w:szCs w:val="24"/>
        </w:rPr>
        <w:t>бюджетных организаций</w:t>
      </w:r>
      <w:r w:rsidRPr="00E63BC3">
        <w:rPr>
          <w:rFonts w:ascii="Times New Roman" w:hAnsi="Times New Roman" w:cs="Times New Roman"/>
          <w:snapToGrid w:val="0"/>
          <w:sz w:val="24"/>
          <w:szCs w:val="24"/>
        </w:rPr>
        <w:t>, по которым может быть установлен особый порядок распространения на работников, от имени которых он не заключался</w:t>
      </w:r>
      <w:r w:rsidRPr="00E63BC3">
        <w:rPr>
          <w:rFonts w:ascii="Times New Roman" w:hAnsi="Times New Roman" w:cs="Times New Roman"/>
          <w:sz w:val="24"/>
          <w:szCs w:val="24"/>
        </w:rPr>
        <w:t xml:space="preserve"> размещены на сайте </w:t>
      </w:r>
      <w:hyperlink r:id="rId6" w:history="1">
        <w:r w:rsidRPr="00E63BC3">
          <w:rPr>
            <w:rStyle w:val="a3"/>
            <w:rFonts w:ascii="Times New Roman" w:hAnsi="Times New Roman" w:cs="Times New Roman"/>
            <w:color w:val="auto"/>
            <w:sz w:val="24"/>
            <w:szCs w:val="24"/>
            <w:u w:val="none"/>
            <w:bdr w:val="none" w:sz="0" w:space="0" w:color="auto" w:frame="1"/>
            <w:shd w:val="clear" w:color="auto" w:fill="FFFFFF"/>
          </w:rPr>
          <w:t>Белорусского профессионального союза работников здравоохранения</w:t>
        </w:r>
      </w:hyperlink>
      <w:r w:rsidRPr="00E63BC3">
        <w:rPr>
          <w:rFonts w:ascii="Times New Roman" w:hAnsi="Times New Roman" w:cs="Times New Roman"/>
          <w:sz w:val="24"/>
          <w:szCs w:val="24"/>
        </w:rPr>
        <w:t xml:space="preserve"> в разделе «Социальное партнерство/</w:t>
      </w:r>
      <w:r w:rsidRPr="00E63BC3">
        <w:rPr>
          <w:rFonts w:ascii="Times New Roman" w:eastAsia="Times New Roman" w:hAnsi="Times New Roman" w:cs="Times New Roman"/>
          <w:bCs/>
          <w:kern w:val="36"/>
          <w:sz w:val="24"/>
          <w:szCs w:val="24"/>
        </w:rPr>
        <w:t>Методические материалы по вопросам коллективного-договорного регулирования трудовых отношений -</w:t>
      </w:r>
      <w:r w:rsidRPr="00E63BC3">
        <w:rPr>
          <w:rFonts w:ascii="Times New Roman" w:hAnsi="Times New Roman" w:cs="Times New Roman"/>
          <w:sz w:val="24"/>
          <w:szCs w:val="24"/>
        </w:rPr>
        <w:t>https://profmed.1prof.by/napravlenie_raboti/socialnoe_partnerstvo/metodicheskie-materialy-po-voprosam-kollektivnogo-dogovornogo-regulirovaniya-trudovyx-otnoshenij/</w:t>
      </w:r>
      <w:r>
        <w:rPr>
          <w:rFonts w:ascii="Times New Roman" w:hAnsi="Times New Roman" w:cs="Times New Roman"/>
          <w:sz w:val="24"/>
          <w:szCs w:val="24"/>
        </w:rPr>
        <w:t>.</w:t>
      </w:r>
    </w:p>
    <w:p w:rsidR="00962C83" w:rsidRPr="000607E5" w:rsidRDefault="00962C83" w:rsidP="00962C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w:t>
      </w:r>
      <w:r w:rsidRPr="00E63BC3">
        <w:rPr>
          <w:rFonts w:ascii="Times New Roman" w:hAnsi="Times New Roman" w:cs="Times New Roman"/>
          <w:sz w:val="24"/>
          <w:szCs w:val="24"/>
        </w:rPr>
        <w:t xml:space="preserve">остаточно полно проработанный </w:t>
      </w:r>
      <w:r>
        <w:rPr>
          <w:rFonts w:ascii="Times New Roman" w:hAnsi="Times New Roman" w:cs="Times New Roman"/>
          <w:sz w:val="24"/>
          <w:szCs w:val="24"/>
        </w:rPr>
        <w:t xml:space="preserve">КД </w:t>
      </w:r>
      <w:r w:rsidRPr="00E63BC3">
        <w:rPr>
          <w:rFonts w:ascii="Times New Roman" w:hAnsi="Times New Roman" w:cs="Times New Roman"/>
          <w:sz w:val="24"/>
          <w:szCs w:val="24"/>
        </w:rPr>
        <w:t xml:space="preserve">обычно представляет собой довольно объемный документ, к которому в соответствии с ч. 3 ст. 364 ТК прилагается целый ряд приложений, являющихся его неотъемлемой составной частью. Самыми объемными являются разделы, посвященные социальному развитию и социальным льготам. В них устанавливаются исходя из финансовых возможностей более льготные социально-экономические условия и гарантии по сравнению </w:t>
      </w:r>
      <w:r w:rsidRPr="000607E5">
        <w:rPr>
          <w:rFonts w:ascii="Times New Roman" w:hAnsi="Times New Roman" w:cs="Times New Roman"/>
          <w:sz w:val="24"/>
          <w:szCs w:val="24"/>
        </w:rPr>
        <w:t>с действующим законодательством, что способствует снижению социальной напряженности в организации.</w:t>
      </w:r>
    </w:p>
    <w:p w:rsidR="00962C83" w:rsidRPr="000607E5" w:rsidRDefault="00962C83" w:rsidP="00962C83">
      <w:pPr>
        <w:pStyle w:val="ConsPlusNormal"/>
        <w:ind w:firstLine="540"/>
        <w:jc w:val="both"/>
        <w:rPr>
          <w:rFonts w:ascii="Times New Roman" w:hAnsi="Times New Roman" w:cs="Times New Roman"/>
          <w:sz w:val="24"/>
          <w:szCs w:val="24"/>
        </w:rPr>
      </w:pPr>
      <w:r w:rsidRPr="000607E5">
        <w:rPr>
          <w:rFonts w:ascii="Times New Roman" w:hAnsi="Times New Roman" w:cs="Times New Roman"/>
          <w:sz w:val="24"/>
          <w:szCs w:val="24"/>
        </w:rPr>
        <w:t xml:space="preserve">Согласно ст. 365 ТК </w:t>
      </w:r>
      <w:r>
        <w:rPr>
          <w:rFonts w:ascii="Times New Roman" w:hAnsi="Times New Roman" w:cs="Times New Roman"/>
          <w:sz w:val="24"/>
          <w:szCs w:val="24"/>
        </w:rPr>
        <w:t xml:space="preserve">КД </w:t>
      </w:r>
      <w:r w:rsidRPr="000607E5">
        <w:rPr>
          <w:rFonts w:ascii="Times New Roman" w:hAnsi="Times New Roman" w:cs="Times New Roman"/>
          <w:sz w:val="24"/>
          <w:szCs w:val="24"/>
        </w:rPr>
        <w:t>распространяется на нанимателя и всех работников, от имени которых он заключен, а также на работников, от имени которых он не заключался (вновь принятых и др.), при условии, если они выразят согласие на это в письменной форме.</w:t>
      </w:r>
    </w:p>
    <w:p w:rsidR="00962C83" w:rsidRPr="000607E5" w:rsidRDefault="00962C83" w:rsidP="00962C83">
      <w:pPr>
        <w:pStyle w:val="ConsPlusNormal"/>
        <w:ind w:firstLine="540"/>
        <w:jc w:val="both"/>
        <w:rPr>
          <w:rFonts w:ascii="Times New Roman" w:hAnsi="Times New Roman" w:cs="Times New Roman"/>
          <w:sz w:val="24"/>
          <w:szCs w:val="24"/>
        </w:rPr>
      </w:pPr>
      <w:r w:rsidRPr="000607E5">
        <w:rPr>
          <w:rFonts w:ascii="Times New Roman" w:hAnsi="Times New Roman" w:cs="Times New Roman"/>
          <w:sz w:val="24"/>
          <w:szCs w:val="24"/>
        </w:rPr>
        <w:t xml:space="preserve">Соответственно даже в случае, если в </w:t>
      </w:r>
      <w:r>
        <w:rPr>
          <w:rFonts w:ascii="Times New Roman" w:hAnsi="Times New Roman" w:cs="Times New Roman"/>
          <w:sz w:val="24"/>
          <w:szCs w:val="24"/>
        </w:rPr>
        <w:t xml:space="preserve">КД </w:t>
      </w:r>
      <w:r w:rsidRPr="000607E5">
        <w:rPr>
          <w:rFonts w:ascii="Times New Roman" w:hAnsi="Times New Roman" w:cs="Times New Roman"/>
          <w:sz w:val="24"/>
          <w:szCs w:val="24"/>
        </w:rPr>
        <w:t>будет прямо оговорено распространение его только на членов соответствующего профсоюза, работникам, не вступившим в профсоюз, или из числа членов других профсоюзов достаточно будет в письменном виде отразить свое положительное отношение к распространению на них действия коллективного договора. Представляется целесообразным, чтобы сведения, подтверждающие распространение на работника коллективного договора, одновременно доводились до обеих сторон.</w:t>
      </w:r>
    </w:p>
    <w:p w:rsidR="00962C83" w:rsidRPr="000607E5" w:rsidRDefault="00962C83" w:rsidP="00962C83">
      <w:pPr>
        <w:pStyle w:val="ConsPlusNormal"/>
        <w:ind w:firstLine="540"/>
        <w:jc w:val="both"/>
        <w:rPr>
          <w:rFonts w:ascii="Times New Roman" w:hAnsi="Times New Roman" w:cs="Times New Roman"/>
          <w:sz w:val="24"/>
          <w:szCs w:val="24"/>
        </w:rPr>
      </w:pPr>
      <w:r w:rsidRPr="000607E5">
        <w:rPr>
          <w:rFonts w:ascii="Times New Roman" w:hAnsi="Times New Roman" w:cs="Times New Roman"/>
          <w:sz w:val="24"/>
          <w:szCs w:val="24"/>
        </w:rPr>
        <w:t xml:space="preserve">Изложенный порядок распространения </w:t>
      </w:r>
      <w:r>
        <w:rPr>
          <w:rFonts w:ascii="Times New Roman" w:hAnsi="Times New Roman" w:cs="Times New Roman"/>
          <w:sz w:val="24"/>
          <w:szCs w:val="24"/>
        </w:rPr>
        <w:t xml:space="preserve">КД </w:t>
      </w:r>
      <w:r w:rsidRPr="000607E5">
        <w:rPr>
          <w:rFonts w:ascii="Times New Roman" w:hAnsi="Times New Roman" w:cs="Times New Roman"/>
          <w:sz w:val="24"/>
          <w:szCs w:val="24"/>
        </w:rPr>
        <w:t>представляется несовершенным, так как позволяет любым работникам пользоваться воплощенными в нормах коллективного договора результатами работы профсоюза по отстаиванию и расширению гарантий для своих членов.</w:t>
      </w:r>
    </w:p>
    <w:p w:rsidR="00962C83" w:rsidRPr="000607E5" w:rsidRDefault="00962C83" w:rsidP="00962C83">
      <w:pPr>
        <w:pStyle w:val="ConsPlusNormal"/>
        <w:ind w:firstLine="540"/>
        <w:jc w:val="both"/>
        <w:rPr>
          <w:rFonts w:ascii="Times New Roman" w:hAnsi="Times New Roman" w:cs="Times New Roman"/>
          <w:sz w:val="24"/>
          <w:szCs w:val="24"/>
        </w:rPr>
      </w:pPr>
      <w:r w:rsidRPr="000607E5">
        <w:rPr>
          <w:rFonts w:ascii="Times New Roman" w:hAnsi="Times New Roman" w:cs="Times New Roman"/>
          <w:sz w:val="24"/>
          <w:szCs w:val="24"/>
        </w:rPr>
        <w:t xml:space="preserve">Согласно ч. 2 ст. 367 ТК </w:t>
      </w:r>
      <w:r>
        <w:rPr>
          <w:rFonts w:ascii="Times New Roman" w:hAnsi="Times New Roman" w:cs="Times New Roman"/>
          <w:sz w:val="24"/>
          <w:szCs w:val="24"/>
        </w:rPr>
        <w:t xml:space="preserve">КД </w:t>
      </w:r>
      <w:r w:rsidRPr="000607E5">
        <w:rPr>
          <w:rFonts w:ascii="Times New Roman" w:hAnsi="Times New Roman" w:cs="Times New Roman"/>
          <w:sz w:val="24"/>
          <w:szCs w:val="24"/>
        </w:rPr>
        <w:t>вступает в силу с момента подписания или со дня, который устанавливается сторонами.</w:t>
      </w:r>
    </w:p>
    <w:p w:rsidR="00962C83" w:rsidRPr="000607E5" w:rsidRDefault="00962C83" w:rsidP="00962C83">
      <w:pPr>
        <w:pStyle w:val="ConsPlusNormal"/>
        <w:ind w:firstLine="540"/>
        <w:jc w:val="both"/>
        <w:rPr>
          <w:rFonts w:ascii="Times New Roman" w:hAnsi="Times New Roman" w:cs="Times New Roman"/>
          <w:sz w:val="24"/>
          <w:szCs w:val="24"/>
        </w:rPr>
      </w:pPr>
      <w:r w:rsidRPr="000607E5">
        <w:rPr>
          <w:rFonts w:ascii="Times New Roman" w:hAnsi="Times New Roman" w:cs="Times New Roman"/>
          <w:sz w:val="24"/>
          <w:szCs w:val="24"/>
        </w:rPr>
        <w:t xml:space="preserve">Подписанный сторонами на каждой странице согласно ст. 369 ТК </w:t>
      </w:r>
      <w:r>
        <w:rPr>
          <w:rFonts w:ascii="Times New Roman" w:hAnsi="Times New Roman" w:cs="Times New Roman"/>
          <w:sz w:val="24"/>
          <w:szCs w:val="24"/>
        </w:rPr>
        <w:t xml:space="preserve">КД </w:t>
      </w:r>
      <w:r w:rsidRPr="000607E5">
        <w:rPr>
          <w:rFonts w:ascii="Times New Roman" w:hAnsi="Times New Roman" w:cs="Times New Roman"/>
          <w:sz w:val="24"/>
          <w:szCs w:val="24"/>
        </w:rPr>
        <w:t>регистрируется в местном исполнительном или распорядительном органе по месту нахождения (регистрации) нанимателя (ч. 1 ст. 370 ТК).</w:t>
      </w:r>
    </w:p>
    <w:p w:rsidR="00962C83" w:rsidRPr="000607E5" w:rsidRDefault="00962C83" w:rsidP="00962C83">
      <w:pPr>
        <w:pStyle w:val="ConsPlusNormal"/>
        <w:ind w:firstLine="540"/>
        <w:jc w:val="both"/>
        <w:rPr>
          <w:rFonts w:ascii="Times New Roman" w:hAnsi="Times New Roman" w:cs="Times New Roman"/>
          <w:sz w:val="24"/>
          <w:szCs w:val="24"/>
        </w:rPr>
      </w:pPr>
      <w:r w:rsidRPr="000607E5">
        <w:rPr>
          <w:rFonts w:ascii="Times New Roman" w:hAnsi="Times New Roman" w:cs="Times New Roman"/>
          <w:sz w:val="24"/>
          <w:szCs w:val="24"/>
        </w:rPr>
        <w:t>Для регистрации</w:t>
      </w:r>
      <w:r>
        <w:rPr>
          <w:rFonts w:ascii="Times New Roman" w:hAnsi="Times New Roman" w:cs="Times New Roman"/>
          <w:sz w:val="24"/>
          <w:szCs w:val="24"/>
        </w:rPr>
        <w:t xml:space="preserve"> КД</w:t>
      </w:r>
      <w:r w:rsidRPr="000607E5">
        <w:rPr>
          <w:rFonts w:ascii="Times New Roman" w:hAnsi="Times New Roman" w:cs="Times New Roman"/>
          <w:sz w:val="24"/>
          <w:szCs w:val="24"/>
        </w:rPr>
        <w:t xml:space="preserve">, соглашения наниматель представляет в соответствующий орган </w:t>
      </w:r>
      <w:r w:rsidRPr="000607E5">
        <w:rPr>
          <w:rFonts w:ascii="Times New Roman" w:hAnsi="Times New Roman" w:cs="Times New Roman"/>
          <w:sz w:val="24"/>
          <w:szCs w:val="24"/>
        </w:rPr>
        <w:lastRenderedPageBreak/>
        <w:t>следующие документы: 1) заявление с просьбой о регистрации; 2) коллективный договор, соглашение, каждая страница которого подписана сторонами; 3) копии документов, подтверждающих полномочия сторон на подписание коллективного договора, соглашения.</w:t>
      </w:r>
    </w:p>
    <w:p w:rsidR="00962C83" w:rsidRPr="000607E5" w:rsidRDefault="00962C83" w:rsidP="00962C83">
      <w:pPr>
        <w:pStyle w:val="ConsPlusNormal"/>
        <w:ind w:firstLine="540"/>
        <w:jc w:val="both"/>
        <w:rPr>
          <w:rFonts w:ascii="Times New Roman" w:hAnsi="Times New Roman" w:cs="Times New Roman"/>
          <w:sz w:val="24"/>
          <w:szCs w:val="24"/>
        </w:rPr>
      </w:pPr>
      <w:r w:rsidRPr="000607E5">
        <w:rPr>
          <w:rFonts w:ascii="Times New Roman" w:hAnsi="Times New Roman" w:cs="Times New Roman"/>
          <w:sz w:val="24"/>
          <w:szCs w:val="24"/>
        </w:rPr>
        <w:t>Орган, осуществляющий регистрацию</w:t>
      </w:r>
      <w:r>
        <w:rPr>
          <w:rFonts w:ascii="Times New Roman" w:hAnsi="Times New Roman" w:cs="Times New Roman"/>
          <w:sz w:val="24"/>
          <w:szCs w:val="24"/>
        </w:rPr>
        <w:t xml:space="preserve"> КД</w:t>
      </w:r>
      <w:r w:rsidRPr="000607E5">
        <w:rPr>
          <w:rFonts w:ascii="Times New Roman" w:hAnsi="Times New Roman" w:cs="Times New Roman"/>
          <w:sz w:val="24"/>
          <w:szCs w:val="24"/>
        </w:rPr>
        <w:t>, соглашения, не позднее двух недель с момента подачи заявления делает соответствующую запись в специальном журнале и на первой странице представленного коллективного договора, соглашения ставит штамп о регистрации. Один экземпляр зарегистрированного коллективного договора, соглашения остается в органе, осуществившем регистрацию.</w:t>
      </w:r>
    </w:p>
    <w:p w:rsidR="00962C83" w:rsidRPr="000607E5" w:rsidRDefault="00962C83" w:rsidP="00962C83">
      <w:pPr>
        <w:pStyle w:val="ConsPlusNormal"/>
        <w:ind w:firstLine="540"/>
        <w:jc w:val="both"/>
        <w:rPr>
          <w:rFonts w:ascii="Times New Roman" w:hAnsi="Times New Roman" w:cs="Times New Roman"/>
          <w:sz w:val="24"/>
          <w:szCs w:val="24"/>
        </w:rPr>
      </w:pPr>
      <w:r w:rsidRPr="000607E5">
        <w:rPr>
          <w:rFonts w:ascii="Times New Roman" w:hAnsi="Times New Roman" w:cs="Times New Roman"/>
          <w:sz w:val="24"/>
          <w:szCs w:val="24"/>
        </w:rPr>
        <w:t xml:space="preserve">Таким образом, со дня </w:t>
      </w:r>
      <w:proofErr w:type="gramStart"/>
      <w:r w:rsidRPr="000607E5">
        <w:rPr>
          <w:rFonts w:ascii="Times New Roman" w:hAnsi="Times New Roman" w:cs="Times New Roman"/>
          <w:sz w:val="24"/>
          <w:szCs w:val="24"/>
        </w:rPr>
        <w:t xml:space="preserve">регистрации </w:t>
      </w:r>
      <w:r>
        <w:rPr>
          <w:rFonts w:ascii="Times New Roman" w:hAnsi="Times New Roman" w:cs="Times New Roman"/>
          <w:sz w:val="24"/>
          <w:szCs w:val="24"/>
        </w:rPr>
        <w:t xml:space="preserve"> КД</w:t>
      </w:r>
      <w:proofErr w:type="gramEnd"/>
      <w:r>
        <w:rPr>
          <w:rFonts w:ascii="Times New Roman" w:hAnsi="Times New Roman" w:cs="Times New Roman"/>
          <w:sz w:val="24"/>
          <w:szCs w:val="24"/>
        </w:rPr>
        <w:t xml:space="preserve"> </w:t>
      </w:r>
      <w:r w:rsidRPr="000607E5">
        <w:rPr>
          <w:rFonts w:ascii="Times New Roman" w:hAnsi="Times New Roman" w:cs="Times New Roman"/>
          <w:sz w:val="24"/>
          <w:szCs w:val="24"/>
        </w:rPr>
        <w:t>может вступить в силу в том случае, если стороны договорились об этом и внесли в него соответствующую норму.</w:t>
      </w:r>
    </w:p>
    <w:p w:rsidR="00962C83" w:rsidRPr="000607E5" w:rsidRDefault="00962C83" w:rsidP="00962C83">
      <w:pPr>
        <w:pStyle w:val="ConsPlusNormal"/>
        <w:ind w:firstLine="540"/>
        <w:jc w:val="both"/>
        <w:rPr>
          <w:rFonts w:ascii="Times New Roman" w:hAnsi="Times New Roman" w:cs="Times New Roman"/>
          <w:sz w:val="24"/>
          <w:szCs w:val="24"/>
        </w:rPr>
      </w:pPr>
      <w:r w:rsidRPr="000607E5">
        <w:rPr>
          <w:rFonts w:ascii="Times New Roman" w:hAnsi="Times New Roman" w:cs="Times New Roman"/>
          <w:sz w:val="24"/>
          <w:szCs w:val="24"/>
        </w:rPr>
        <w:t xml:space="preserve">Срок действия </w:t>
      </w:r>
      <w:r>
        <w:rPr>
          <w:rFonts w:ascii="Times New Roman" w:hAnsi="Times New Roman" w:cs="Times New Roman"/>
          <w:sz w:val="24"/>
          <w:szCs w:val="24"/>
        </w:rPr>
        <w:t xml:space="preserve">КД </w:t>
      </w:r>
      <w:r w:rsidRPr="000607E5">
        <w:rPr>
          <w:rFonts w:ascii="Times New Roman" w:hAnsi="Times New Roman" w:cs="Times New Roman"/>
          <w:sz w:val="24"/>
          <w:szCs w:val="24"/>
        </w:rPr>
        <w:t xml:space="preserve">устанавливается в соответствии со ст. 367 ТК. Так, стороны сами определяют срок заключаемого ими коллективного договора, но не менее чем на один год и не более чем на три года. </w:t>
      </w:r>
      <w:r>
        <w:rPr>
          <w:rFonts w:ascii="Times New Roman" w:hAnsi="Times New Roman" w:cs="Times New Roman"/>
          <w:sz w:val="24"/>
          <w:szCs w:val="24"/>
        </w:rPr>
        <w:t xml:space="preserve">КД </w:t>
      </w:r>
      <w:r w:rsidRPr="000607E5">
        <w:rPr>
          <w:rFonts w:ascii="Times New Roman" w:hAnsi="Times New Roman" w:cs="Times New Roman"/>
          <w:sz w:val="24"/>
          <w:szCs w:val="24"/>
        </w:rPr>
        <w:t xml:space="preserve">действует до заключения нового коллективного договора, если в нем не предусмотрено иное. </w:t>
      </w:r>
    </w:p>
    <w:p w:rsidR="00962C83" w:rsidRPr="000607E5" w:rsidRDefault="00962C83" w:rsidP="00962C83">
      <w:pPr>
        <w:pStyle w:val="ConsPlusNormal"/>
        <w:ind w:firstLine="540"/>
        <w:jc w:val="both"/>
        <w:rPr>
          <w:rFonts w:ascii="Times New Roman" w:hAnsi="Times New Roman" w:cs="Times New Roman"/>
          <w:sz w:val="24"/>
          <w:szCs w:val="24"/>
        </w:rPr>
      </w:pPr>
      <w:r w:rsidRPr="000607E5">
        <w:rPr>
          <w:rFonts w:ascii="Times New Roman" w:hAnsi="Times New Roman" w:cs="Times New Roman"/>
          <w:sz w:val="24"/>
          <w:szCs w:val="24"/>
        </w:rPr>
        <w:t>Поэтому обычно при истечении срока, на который был заключен</w:t>
      </w:r>
      <w:r>
        <w:rPr>
          <w:rFonts w:ascii="Times New Roman" w:hAnsi="Times New Roman" w:cs="Times New Roman"/>
          <w:sz w:val="24"/>
          <w:szCs w:val="24"/>
        </w:rPr>
        <w:t xml:space="preserve"> КД</w:t>
      </w:r>
      <w:r w:rsidRPr="000607E5">
        <w:rPr>
          <w:rFonts w:ascii="Times New Roman" w:hAnsi="Times New Roman" w:cs="Times New Roman"/>
          <w:sz w:val="24"/>
          <w:szCs w:val="24"/>
        </w:rPr>
        <w:t>, его действие автоматически продолжается до заключения нового коллективного договора, а если новый договор так и не был заключен на протяжении трех лет со дня заключения прежнего коллективного договора - до истечения указанного трехгодичного срока.</w:t>
      </w:r>
    </w:p>
    <w:p w:rsidR="00962C83" w:rsidRPr="000607E5" w:rsidRDefault="00962C83" w:rsidP="00962C83">
      <w:pPr>
        <w:pStyle w:val="ConsPlusNormal"/>
        <w:ind w:firstLine="540"/>
        <w:jc w:val="both"/>
        <w:rPr>
          <w:rFonts w:ascii="Times New Roman" w:hAnsi="Times New Roman" w:cs="Times New Roman"/>
          <w:sz w:val="24"/>
          <w:szCs w:val="24"/>
        </w:rPr>
      </w:pPr>
      <w:r w:rsidRPr="000607E5">
        <w:rPr>
          <w:rFonts w:ascii="Times New Roman" w:hAnsi="Times New Roman" w:cs="Times New Roman"/>
          <w:sz w:val="24"/>
          <w:szCs w:val="24"/>
        </w:rPr>
        <w:t xml:space="preserve">Дата </w:t>
      </w:r>
      <w:proofErr w:type="gramStart"/>
      <w:r w:rsidRPr="000607E5">
        <w:rPr>
          <w:rFonts w:ascii="Times New Roman" w:hAnsi="Times New Roman" w:cs="Times New Roman"/>
          <w:sz w:val="24"/>
          <w:szCs w:val="24"/>
        </w:rPr>
        <w:t xml:space="preserve">вступления </w:t>
      </w:r>
      <w:r>
        <w:rPr>
          <w:rFonts w:ascii="Times New Roman" w:hAnsi="Times New Roman" w:cs="Times New Roman"/>
          <w:sz w:val="24"/>
          <w:szCs w:val="24"/>
        </w:rPr>
        <w:t xml:space="preserve"> КД</w:t>
      </w:r>
      <w:proofErr w:type="gramEnd"/>
      <w:r>
        <w:rPr>
          <w:rFonts w:ascii="Times New Roman" w:hAnsi="Times New Roman" w:cs="Times New Roman"/>
          <w:sz w:val="24"/>
          <w:szCs w:val="24"/>
        </w:rPr>
        <w:t xml:space="preserve"> </w:t>
      </w:r>
      <w:r w:rsidRPr="000607E5">
        <w:rPr>
          <w:rFonts w:ascii="Times New Roman" w:hAnsi="Times New Roman" w:cs="Times New Roman"/>
          <w:sz w:val="24"/>
          <w:szCs w:val="24"/>
        </w:rPr>
        <w:t>в силу определяется днем его подписания или указывается в тексте договора. В связи с тем, что в организации, филиале, представительстве или ином обособленном структурном подразделении заключается единый коллективный договор, а при его заключении участвуют представители всех работников, то действие коллективного договора распространяется на всех работников организации, филиала, представительства или иного обособленного структурного подразделения. В случае реорганизации организации коллективный договор сохраняет свое действие в течение срока, на который он заключен, если стороны не приняли иного решения.</w:t>
      </w:r>
    </w:p>
    <w:p w:rsidR="00962C83" w:rsidRPr="000607E5" w:rsidRDefault="00962C83" w:rsidP="00962C83">
      <w:pPr>
        <w:pStyle w:val="ConsPlusNormal"/>
        <w:ind w:firstLine="540"/>
        <w:jc w:val="both"/>
        <w:rPr>
          <w:rFonts w:ascii="Times New Roman" w:hAnsi="Times New Roman" w:cs="Times New Roman"/>
          <w:sz w:val="24"/>
          <w:szCs w:val="24"/>
        </w:rPr>
      </w:pPr>
      <w:r w:rsidRPr="000607E5">
        <w:rPr>
          <w:rFonts w:ascii="Times New Roman" w:hAnsi="Times New Roman" w:cs="Times New Roman"/>
          <w:sz w:val="24"/>
          <w:szCs w:val="24"/>
        </w:rPr>
        <w:t>Стороны, заключающие</w:t>
      </w:r>
      <w:r>
        <w:rPr>
          <w:rFonts w:ascii="Times New Roman" w:hAnsi="Times New Roman" w:cs="Times New Roman"/>
          <w:sz w:val="24"/>
          <w:szCs w:val="24"/>
        </w:rPr>
        <w:t xml:space="preserve"> КД</w:t>
      </w:r>
      <w:r w:rsidRPr="000607E5">
        <w:rPr>
          <w:rFonts w:ascii="Times New Roman" w:hAnsi="Times New Roman" w:cs="Times New Roman"/>
          <w:sz w:val="24"/>
          <w:szCs w:val="24"/>
        </w:rPr>
        <w:t>, должны позаботиться о своевременном, полном, постоянном контроле над соблюдением договоренностей. С учетом требований эффективности деятельности</w:t>
      </w:r>
      <w:r>
        <w:rPr>
          <w:rFonts w:ascii="Times New Roman" w:hAnsi="Times New Roman" w:cs="Times New Roman"/>
          <w:sz w:val="24"/>
          <w:szCs w:val="24"/>
        </w:rPr>
        <w:t xml:space="preserve"> ОЗ</w:t>
      </w:r>
      <w:r w:rsidRPr="000607E5">
        <w:rPr>
          <w:rFonts w:ascii="Times New Roman" w:hAnsi="Times New Roman" w:cs="Times New Roman"/>
          <w:sz w:val="24"/>
          <w:szCs w:val="24"/>
        </w:rPr>
        <w:t xml:space="preserve"> такой контроль должен подразумевать достаточно простой, доступный и недорогой механизм его реализации</w:t>
      </w:r>
      <w:r>
        <w:rPr>
          <w:rFonts w:ascii="Times New Roman" w:hAnsi="Times New Roman" w:cs="Times New Roman"/>
          <w:sz w:val="24"/>
          <w:szCs w:val="24"/>
        </w:rPr>
        <w:t xml:space="preserve"> с его закреплением в КД</w:t>
      </w:r>
      <w:r w:rsidRPr="000607E5">
        <w:rPr>
          <w:rFonts w:ascii="Times New Roman" w:hAnsi="Times New Roman" w:cs="Times New Roman"/>
          <w:sz w:val="24"/>
          <w:szCs w:val="24"/>
        </w:rPr>
        <w:t xml:space="preserve">. </w:t>
      </w:r>
    </w:p>
    <w:p w:rsidR="00962C83" w:rsidRDefault="00962C83" w:rsidP="00962C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w:t>
      </w:r>
      <w:r w:rsidRPr="000607E5">
        <w:rPr>
          <w:rFonts w:ascii="Times New Roman" w:hAnsi="Times New Roman" w:cs="Times New Roman"/>
          <w:sz w:val="24"/>
          <w:szCs w:val="24"/>
        </w:rPr>
        <w:t xml:space="preserve">онтроль </w:t>
      </w:r>
      <w:r>
        <w:rPr>
          <w:rFonts w:ascii="Times New Roman" w:hAnsi="Times New Roman" w:cs="Times New Roman"/>
          <w:sz w:val="24"/>
          <w:szCs w:val="24"/>
        </w:rPr>
        <w:t>за</w:t>
      </w:r>
      <w:r w:rsidRPr="000607E5">
        <w:rPr>
          <w:rFonts w:ascii="Times New Roman" w:hAnsi="Times New Roman" w:cs="Times New Roman"/>
          <w:sz w:val="24"/>
          <w:szCs w:val="24"/>
        </w:rPr>
        <w:t xml:space="preserve"> выполнением условий </w:t>
      </w:r>
      <w:r>
        <w:rPr>
          <w:rFonts w:ascii="Times New Roman" w:hAnsi="Times New Roman" w:cs="Times New Roman"/>
          <w:sz w:val="24"/>
          <w:szCs w:val="24"/>
        </w:rPr>
        <w:t xml:space="preserve">КД </w:t>
      </w:r>
      <w:r w:rsidRPr="000607E5">
        <w:rPr>
          <w:rFonts w:ascii="Times New Roman" w:hAnsi="Times New Roman" w:cs="Times New Roman"/>
          <w:sz w:val="24"/>
          <w:szCs w:val="24"/>
        </w:rPr>
        <w:t xml:space="preserve">осуществляют постоянно либо временно действующие органы социального партнерства, создаваемые в </w:t>
      </w:r>
      <w:r>
        <w:rPr>
          <w:rFonts w:ascii="Times New Roman" w:hAnsi="Times New Roman" w:cs="Times New Roman"/>
          <w:sz w:val="24"/>
          <w:szCs w:val="24"/>
        </w:rPr>
        <w:t>ОЗ</w:t>
      </w:r>
      <w:r w:rsidRPr="000607E5">
        <w:rPr>
          <w:rFonts w:ascii="Times New Roman" w:hAnsi="Times New Roman" w:cs="Times New Roman"/>
          <w:sz w:val="24"/>
          <w:szCs w:val="24"/>
        </w:rPr>
        <w:t>.</w:t>
      </w:r>
    </w:p>
    <w:p w:rsidR="006C2BCD" w:rsidRDefault="006C2BCD"/>
    <w:p w:rsidR="00962C83" w:rsidRDefault="00962C83"/>
    <w:p w:rsidR="00962C83" w:rsidRDefault="00962C83"/>
    <w:p w:rsidR="00962C83" w:rsidRDefault="00962C83"/>
    <w:p w:rsidR="00962C83" w:rsidRDefault="00962C83"/>
    <w:p w:rsidR="00962C83" w:rsidRDefault="00962C83"/>
    <w:p w:rsidR="00962C83" w:rsidRDefault="00962C83"/>
    <w:p w:rsidR="00962C83" w:rsidRDefault="00962C83"/>
    <w:p w:rsidR="00962C83" w:rsidRDefault="00962C83"/>
    <w:p w:rsidR="00962C83" w:rsidRDefault="00962C83"/>
    <w:p w:rsidR="00962C83" w:rsidRDefault="00962C83"/>
    <w:p w:rsidR="00962C83" w:rsidRDefault="00962C83"/>
    <w:p w:rsidR="00962C83" w:rsidRPr="00962C83" w:rsidRDefault="00962C83">
      <w:pPr>
        <w:rPr>
          <w:rFonts w:ascii="Times New Roman" w:hAnsi="Times New Roman" w:cs="Times New Roman"/>
          <w:sz w:val="18"/>
          <w:szCs w:val="18"/>
        </w:rPr>
      </w:pPr>
      <w:r w:rsidRPr="00962C83">
        <w:rPr>
          <w:rFonts w:ascii="Times New Roman" w:hAnsi="Times New Roman" w:cs="Times New Roman"/>
          <w:sz w:val="18"/>
          <w:szCs w:val="18"/>
        </w:rPr>
        <w:t>Соколовская Т.Н.</w:t>
      </w:r>
    </w:p>
    <w:sectPr w:rsidR="00962C83" w:rsidRPr="00962C83" w:rsidSect="00367F6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65B2"/>
    <w:multiLevelType w:val="hybridMultilevel"/>
    <w:tmpl w:val="B212F138"/>
    <w:lvl w:ilvl="0" w:tplc="02946B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83"/>
    <w:rsid w:val="006C2BCD"/>
    <w:rsid w:val="00962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32523"/>
  <w15:chartTrackingRefBased/>
  <w15:docId w15:val="{6D620A7D-4BE4-445F-9378-34D61372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C8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2C83"/>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word-wrapper">
    <w:name w:val="word-wrapper"/>
    <w:basedOn w:val="a0"/>
    <w:rsid w:val="00962C83"/>
  </w:style>
  <w:style w:type="character" w:styleId="a3">
    <w:name w:val="Hyperlink"/>
    <w:basedOn w:val="a0"/>
    <w:uiPriority w:val="99"/>
    <w:semiHidden/>
    <w:unhideWhenUsed/>
    <w:rsid w:val="00962C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fmed.1prof.by/" TargetMode="External"/><Relationship Id="rId5" Type="http://schemas.openxmlformats.org/officeDocument/2006/relationships/hyperlink" Target="https://profmed.1prof.by/inc/uploads/2022/02/%D0%A1%D0%BE%D0%B3%D0%BB%D0%B0%D1%88%D0%B5%D0%BD%D0%B8%D0%B5-%D0%9C%D0%97-%D0%B8-%D0%91%D0%9F%D0%A0%D0%97-1.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2047</Words>
  <Characters>11669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Н. Соколовская</dc:creator>
  <cp:keywords/>
  <dc:description/>
  <cp:lastModifiedBy>Татьяна Н. Соколовская</cp:lastModifiedBy>
  <cp:revision>2</cp:revision>
  <dcterms:created xsi:type="dcterms:W3CDTF">2024-07-08T11:32:00Z</dcterms:created>
  <dcterms:modified xsi:type="dcterms:W3CDTF">2024-07-08T11:32:00Z</dcterms:modified>
</cp:coreProperties>
</file>